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997B0A" w:rsidRDefault="00F53B00" w:rsidP="00F53B00">
      <w:pPr>
        <w:tabs>
          <w:tab w:val="left" w:pos="418"/>
          <w:tab w:val="left" w:pos="4896"/>
          <w:tab w:val="left" w:pos="6015"/>
          <w:tab w:val="left" w:pos="6855"/>
          <w:tab w:val="left" w:pos="8129"/>
        </w:tabs>
        <w:jc w:val="center"/>
        <w:rPr>
          <w:b/>
          <w:sz w:val="22"/>
          <w:szCs w:val="22"/>
        </w:rPr>
      </w:pPr>
      <w:r w:rsidRPr="00997B0A">
        <w:rPr>
          <w:b/>
          <w:sz w:val="22"/>
          <w:szCs w:val="22"/>
        </w:rPr>
        <w:t>CHAMADA PÚBLICA PARA COMPRA DE GÊNEROS ALIMENTÍCIOS PARA AALIMENTAÇÃO ESCOLAR INDIGENA</w:t>
      </w:r>
    </w:p>
    <w:p w:rsidR="00F53B00" w:rsidRPr="00997B0A" w:rsidRDefault="00F53B00" w:rsidP="00F53B00">
      <w:pPr>
        <w:jc w:val="both"/>
        <w:rPr>
          <w:sz w:val="22"/>
          <w:szCs w:val="22"/>
        </w:rPr>
      </w:pPr>
    </w:p>
    <w:p w:rsidR="00274C5A" w:rsidRDefault="00F53B00" w:rsidP="00871928">
      <w:pPr>
        <w:autoSpaceDE w:val="0"/>
        <w:autoSpaceDN w:val="0"/>
        <w:adjustRightInd w:val="0"/>
        <w:ind w:firstLine="1134"/>
        <w:jc w:val="both"/>
        <w:rPr>
          <w:sz w:val="22"/>
          <w:szCs w:val="22"/>
        </w:rPr>
      </w:pPr>
      <w:r w:rsidRPr="00997B0A">
        <w:rPr>
          <w:sz w:val="22"/>
          <w:szCs w:val="22"/>
        </w:rPr>
        <w:t xml:space="preserve">A Secretaria de Estado da Educação, </w:t>
      </w:r>
      <w:r w:rsidR="00274C5A">
        <w:rPr>
          <w:sz w:val="22"/>
          <w:szCs w:val="22"/>
        </w:rPr>
        <w:t xml:space="preserve">pessoa jurídica de direito público, no uso de suas prerrogativas legais, através </w:t>
      </w:r>
      <w:r w:rsidRPr="00997B0A">
        <w:rPr>
          <w:sz w:val="22"/>
          <w:szCs w:val="22"/>
        </w:rPr>
        <w:t>Unidade Regional de Educação</w:t>
      </w:r>
      <w:proofErr w:type="gramStart"/>
      <w:r w:rsidRPr="00997B0A">
        <w:rPr>
          <w:sz w:val="22"/>
          <w:szCs w:val="22"/>
        </w:rPr>
        <w:t xml:space="preserve">  </w:t>
      </w:r>
      <w:proofErr w:type="gramEnd"/>
      <w:r w:rsidRPr="00997B0A">
        <w:rPr>
          <w:sz w:val="22"/>
          <w:szCs w:val="22"/>
        </w:rPr>
        <w:t xml:space="preserve">– URE de </w:t>
      </w:r>
      <w:r w:rsidR="00BB359F">
        <w:rPr>
          <w:b/>
          <w:sz w:val="22"/>
          <w:szCs w:val="22"/>
        </w:rPr>
        <w:t>_______</w:t>
      </w:r>
      <w:r w:rsidRPr="00997B0A">
        <w:rPr>
          <w:b/>
          <w:sz w:val="22"/>
          <w:szCs w:val="22"/>
        </w:rPr>
        <w:t xml:space="preserve"> / MA</w:t>
      </w:r>
      <w:r w:rsidRPr="00997B0A">
        <w:rPr>
          <w:sz w:val="22"/>
          <w:szCs w:val="22"/>
        </w:rPr>
        <w:t xml:space="preserve">, </w:t>
      </w:r>
      <w:r w:rsidR="00274C5A">
        <w:rPr>
          <w:sz w:val="22"/>
          <w:szCs w:val="22"/>
        </w:rPr>
        <w:t>considerando o disposto no art. 14, da</w:t>
      </w:r>
      <w:r w:rsidRPr="00997B0A">
        <w:rPr>
          <w:sz w:val="22"/>
          <w:szCs w:val="22"/>
        </w:rPr>
        <w:t xml:space="preserve"> </w:t>
      </w:r>
      <w:r w:rsidRPr="00997B0A">
        <w:rPr>
          <w:b/>
          <w:sz w:val="22"/>
          <w:szCs w:val="22"/>
        </w:rPr>
        <w:t>Lei Federal nº 11.947, de 16 de junho de 2009</w:t>
      </w:r>
      <w:r w:rsidR="00B21A2B">
        <w:rPr>
          <w:sz w:val="22"/>
          <w:szCs w:val="22"/>
        </w:rPr>
        <w:t>,</w:t>
      </w:r>
      <w:r w:rsidRPr="00997B0A">
        <w:rPr>
          <w:sz w:val="22"/>
          <w:szCs w:val="22"/>
        </w:rPr>
        <w:t xml:space="preserve"> </w:t>
      </w:r>
      <w:r w:rsidRPr="00997B0A">
        <w:rPr>
          <w:b/>
          <w:sz w:val="22"/>
          <w:szCs w:val="22"/>
        </w:rPr>
        <w:t xml:space="preserve"> Resolução/CD/FNDE nº 26, de 17 de junho de 2013</w:t>
      </w:r>
      <w:r w:rsidR="00B21A2B">
        <w:rPr>
          <w:b/>
          <w:sz w:val="22"/>
          <w:szCs w:val="22"/>
        </w:rPr>
        <w:t xml:space="preserve"> </w:t>
      </w:r>
      <w:r w:rsidR="00B21A2B" w:rsidRPr="00B21A2B">
        <w:rPr>
          <w:sz w:val="22"/>
          <w:szCs w:val="22"/>
        </w:rPr>
        <w:t>e a</w:t>
      </w:r>
      <w:r w:rsidR="00B21A2B">
        <w:rPr>
          <w:b/>
          <w:sz w:val="22"/>
          <w:szCs w:val="22"/>
        </w:rPr>
        <w:t xml:space="preserve"> Resolução/CD/FNDE nº4, de 02</w:t>
      </w:r>
      <w:r w:rsidR="00B21A2B" w:rsidRPr="00997B0A">
        <w:rPr>
          <w:b/>
          <w:sz w:val="22"/>
          <w:szCs w:val="22"/>
        </w:rPr>
        <w:t xml:space="preserve"> de </w:t>
      </w:r>
      <w:r w:rsidR="00B21A2B">
        <w:rPr>
          <w:b/>
          <w:sz w:val="22"/>
          <w:szCs w:val="22"/>
        </w:rPr>
        <w:t>abril de 2015</w:t>
      </w:r>
      <w:r w:rsidRPr="00997B0A">
        <w:rPr>
          <w:sz w:val="22"/>
          <w:szCs w:val="22"/>
        </w:rPr>
        <w:t>,</w:t>
      </w:r>
      <w:r w:rsidR="00274C5A">
        <w:rPr>
          <w:sz w:val="22"/>
          <w:szCs w:val="22"/>
        </w:rPr>
        <w:t xml:space="preserve"> vem realizar </w:t>
      </w:r>
      <w:r w:rsidR="00DA20A1">
        <w:rPr>
          <w:sz w:val="22"/>
          <w:szCs w:val="22"/>
        </w:rPr>
        <w:t xml:space="preserve">a </w:t>
      </w:r>
      <w:r w:rsidR="00274C5A" w:rsidRPr="00C37B37">
        <w:rPr>
          <w:b/>
          <w:sz w:val="22"/>
          <w:szCs w:val="22"/>
        </w:rPr>
        <w:t xml:space="preserve">2ª  Chamada Pública </w:t>
      </w:r>
      <w:r w:rsidR="00C37B37" w:rsidRPr="00C37B37">
        <w:rPr>
          <w:b/>
          <w:sz w:val="22"/>
          <w:szCs w:val="22"/>
        </w:rPr>
        <w:t xml:space="preserve">para compra </w:t>
      </w:r>
      <w:r w:rsidR="00274C5A" w:rsidRPr="00C37B37">
        <w:rPr>
          <w:b/>
          <w:sz w:val="22"/>
          <w:szCs w:val="22"/>
        </w:rPr>
        <w:t>de gêneros alimentícios da Agricultura Familiar e do Empreendedor Familiar Rural</w:t>
      </w:r>
      <w:r w:rsidR="00274C5A">
        <w:rPr>
          <w:sz w:val="22"/>
          <w:szCs w:val="22"/>
        </w:rPr>
        <w:t xml:space="preserve">, destinada ao atendimento do Programa Nacional de Alimentação Escolar </w:t>
      </w:r>
      <w:r w:rsidR="00DA20A1">
        <w:rPr>
          <w:sz w:val="22"/>
          <w:szCs w:val="22"/>
        </w:rPr>
        <w:t xml:space="preserve">Indígena </w:t>
      </w:r>
      <w:r w:rsidR="00274C5A">
        <w:rPr>
          <w:sz w:val="22"/>
          <w:szCs w:val="22"/>
        </w:rPr>
        <w:t>– PNAE</w:t>
      </w:r>
      <w:r w:rsidR="00DA20A1">
        <w:rPr>
          <w:sz w:val="22"/>
          <w:szCs w:val="22"/>
        </w:rPr>
        <w:t>-I</w:t>
      </w:r>
      <w:r w:rsidR="00C37B37">
        <w:rPr>
          <w:sz w:val="22"/>
          <w:szCs w:val="22"/>
        </w:rPr>
        <w:t>. Os interessados (G</w:t>
      </w:r>
      <w:r w:rsidR="001372AE">
        <w:rPr>
          <w:sz w:val="22"/>
          <w:szCs w:val="22"/>
        </w:rPr>
        <w:t>rupos Formais, Informais ou Forn</w:t>
      </w:r>
      <w:r w:rsidR="00C37B37">
        <w:rPr>
          <w:sz w:val="22"/>
          <w:szCs w:val="22"/>
        </w:rPr>
        <w:t>ecedores Individuais) deverão apresentar a documentação para a habilitação</w:t>
      </w:r>
      <w:r w:rsidR="001372AE">
        <w:rPr>
          <w:sz w:val="22"/>
          <w:szCs w:val="22"/>
        </w:rPr>
        <w:t xml:space="preserve"> dos Projetos de Venda no per</w:t>
      </w:r>
      <w:r w:rsidR="00DA20A1">
        <w:rPr>
          <w:sz w:val="22"/>
          <w:szCs w:val="22"/>
        </w:rPr>
        <w:t>íodo de</w:t>
      </w:r>
      <w:r w:rsidR="00C37B37">
        <w:rPr>
          <w:sz w:val="22"/>
          <w:szCs w:val="22"/>
        </w:rPr>
        <w:t xml:space="preserve"> </w:t>
      </w:r>
      <w:r w:rsidR="00254D71" w:rsidRPr="00D7012E">
        <w:rPr>
          <w:rFonts w:ascii="Arial" w:hAnsi="Arial" w:cs="Arial"/>
          <w:b/>
        </w:rPr>
        <w:t xml:space="preserve">25 de setembro </w:t>
      </w:r>
      <w:r w:rsidR="00254D71">
        <w:rPr>
          <w:rFonts w:ascii="Arial" w:hAnsi="Arial" w:cs="Arial"/>
          <w:b/>
        </w:rPr>
        <w:t xml:space="preserve">de 2015 </w:t>
      </w:r>
      <w:r w:rsidR="00254D71" w:rsidRPr="00D7012E">
        <w:rPr>
          <w:rFonts w:ascii="Arial" w:hAnsi="Arial" w:cs="Arial"/>
          <w:b/>
        </w:rPr>
        <w:t>a 15 outubro</w:t>
      </w:r>
      <w:r w:rsidR="00254D71">
        <w:rPr>
          <w:rFonts w:ascii="Arial" w:hAnsi="Arial" w:cs="Arial"/>
          <w:b/>
        </w:rPr>
        <w:t xml:space="preserve"> de 2015</w:t>
      </w:r>
      <w:r w:rsidR="001372AE">
        <w:rPr>
          <w:b/>
          <w:sz w:val="22"/>
          <w:szCs w:val="22"/>
        </w:rPr>
        <w:t xml:space="preserve">, </w:t>
      </w:r>
      <w:r w:rsidR="00781D5A" w:rsidRPr="00781D5A">
        <w:rPr>
          <w:sz w:val="22"/>
          <w:szCs w:val="22"/>
        </w:rPr>
        <w:t>das</w:t>
      </w:r>
      <w:r w:rsidR="001372AE">
        <w:rPr>
          <w:b/>
          <w:sz w:val="22"/>
          <w:szCs w:val="22"/>
        </w:rPr>
        <w:t xml:space="preserve"> </w:t>
      </w:r>
      <w:proofErr w:type="gramStart"/>
      <w:r w:rsidR="001372AE" w:rsidRPr="00997B0A">
        <w:rPr>
          <w:sz w:val="22"/>
          <w:szCs w:val="22"/>
        </w:rPr>
        <w:t>8</w:t>
      </w:r>
      <w:r w:rsidR="00781D5A">
        <w:rPr>
          <w:sz w:val="22"/>
          <w:szCs w:val="22"/>
        </w:rPr>
        <w:t>h</w:t>
      </w:r>
      <w:r w:rsidR="001372AE" w:rsidRPr="00997B0A">
        <w:rPr>
          <w:sz w:val="22"/>
          <w:szCs w:val="22"/>
        </w:rPr>
        <w:t>:</w:t>
      </w:r>
      <w:proofErr w:type="gramEnd"/>
      <w:r w:rsidR="001372AE" w:rsidRPr="00997B0A">
        <w:rPr>
          <w:sz w:val="22"/>
          <w:szCs w:val="22"/>
        </w:rPr>
        <w:t>00</w:t>
      </w:r>
      <w:r w:rsidR="00781D5A">
        <w:rPr>
          <w:sz w:val="22"/>
          <w:szCs w:val="22"/>
        </w:rPr>
        <w:t>min as</w:t>
      </w:r>
      <w:r w:rsidR="001372AE" w:rsidRPr="00997B0A">
        <w:rPr>
          <w:sz w:val="22"/>
          <w:szCs w:val="22"/>
        </w:rPr>
        <w:t xml:space="preserve"> 17h</w:t>
      </w:r>
      <w:r w:rsidR="00781D5A">
        <w:rPr>
          <w:sz w:val="22"/>
          <w:szCs w:val="22"/>
        </w:rPr>
        <w:t>:00min</w:t>
      </w:r>
      <w:r w:rsidR="001372AE">
        <w:rPr>
          <w:sz w:val="22"/>
          <w:szCs w:val="22"/>
        </w:rPr>
        <w:t xml:space="preserve">, na sede da </w:t>
      </w:r>
      <w:r w:rsidR="001372AE" w:rsidRPr="00CE0645">
        <w:rPr>
          <w:b/>
          <w:sz w:val="22"/>
          <w:szCs w:val="22"/>
        </w:rPr>
        <w:fldChar w:fldCharType="begin"/>
      </w:r>
      <w:r w:rsidR="001372AE" w:rsidRPr="00CE0645">
        <w:rPr>
          <w:b/>
          <w:sz w:val="22"/>
          <w:szCs w:val="22"/>
        </w:rPr>
        <w:instrText xml:space="preserve"> MERGEFIELD ESCOLA_MÃE </w:instrText>
      </w:r>
      <w:r w:rsidR="001372AE" w:rsidRPr="00CE0645">
        <w:rPr>
          <w:b/>
          <w:sz w:val="22"/>
          <w:szCs w:val="22"/>
        </w:rPr>
        <w:fldChar w:fldCharType="separate"/>
      </w:r>
      <w:r w:rsidR="001372AE" w:rsidRPr="00CE0645">
        <w:rPr>
          <w:b/>
          <w:noProof/>
          <w:sz w:val="22"/>
          <w:szCs w:val="22"/>
        </w:rPr>
        <w:t xml:space="preserve">CX </w:t>
      </w:r>
      <w:r w:rsidR="001372AE" w:rsidRPr="00CE0645">
        <w:rPr>
          <w:b/>
          <w:sz w:val="22"/>
          <w:szCs w:val="22"/>
        </w:rPr>
        <w:fldChar w:fldCharType="end"/>
      </w:r>
      <w:r w:rsidR="00CE0645" w:rsidRPr="00CE0645">
        <w:rPr>
          <w:b/>
          <w:sz w:val="22"/>
          <w:szCs w:val="22"/>
        </w:rPr>
        <w:t>FELIPE BARROS LIMA</w:t>
      </w:r>
      <w:r w:rsidR="00BA0BCC" w:rsidRPr="00CE0645">
        <w:rPr>
          <w:b/>
          <w:sz w:val="22"/>
          <w:szCs w:val="22"/>
        </w:rPr>
        <w:t xml:space="preserve">, </w:t>
      </w:r>
      <w:r w:rsidR="00BA0BCC" w:rsidRPr="00CE0645">
        <w:rPr>
          <w:sz w:val="22"/>
          <w:szCs w:val="22"/>
        </w:rPr>
        <w:t>localizada</w:t>
      </w:r>
      <w:r w:rsidR="00871928" w:rsidRPr="00CE0645">
        <w:rPr>
          <w:sz w:val="22"/>
          <w:szCs w:val="22"/>
        </w:rPr>
        <w:t xml:space="preserve"> à</w:t>
      </w:r>
      <w:r w:rsidR="00871928" w:rsidRPr="00CE0645">
        <w:rPr>
          <w:b/>
          <w:sz w:val="22"/>
          <w:szCs w:val="22"/>
        </w:rPr>
        <w:t xml:space="preserve"> </w:t>
      </w:r>
      <w:r w:rsidR="00871928" w:rsidRPr="00CE0645">
        <w:rPr>
          <w:sz w:val="22"/>
          <w:szCs w:val="22"/>
        </w:rPr>
        <w:t xml:space="preserve">Rua </w:t>
      </w:r>
      <w:r w:rsidR="00CE0645" w:rsidRPr="00CE0645">
        <w:rPr>
          <w:sz w:val="22"/>
          <w:szCs w:val="22"/>
        </w:rPr>
        <w:t>Rio Branco</w:t>
      </w:r>
      <w:r w:rsidR="00871928" w:rsidRPr="00CE0645">
        <w:rPr>
          <w:sz w:val="22"/>
          <w:szCs w:val="22"/>
        </w:rPr>
        <w:t xml:space="preserve">, </w:t>
      </w:r>
      <w:r w:rsidR="00F30A06" w:rsidRPr="00CE0645">
        <w:rPr>
          <w:sz w:val="22"/>
          <w:szCs w:val="22"/>
        </w:rPr>
        <w:t>s/</w:t>
      </w:r>
      <w:r w:rsidR="00871928" w:rsidRPr="00CE0645">
        <w:rPr>
          <w:sz w:val="22"/>
          <w:szCs w:val="22"/>
        </w:rPr>
        <w:t xml:space="preserve">n, Centro, </w:t>
      </w:r>
      <w:r w:rsidR="00CE0645" w:rsidRPr="00CE0645">
        <w:rPr>
          <w:sz w:val="22"/>
          <w:szCs w:val="22"/>
        </w:rPr>
        <w:t xml:space="preserve">Arame - </w:t>
      </w:r>
      <w:r w:rsidR="00871928" w:rsidRPr="00CE0645">
        <w:rPr>
          <w:sz w:val="22"/>
          <w:szCs w:val="22"/>
        </w:rPr>
        <w:t>Ma</w:t>
      </w:r>
      <w:r w:rsidR="00F30A06" w:rsidRPr="00CE0645">
        <w:rPr>
          <w:sz w:val="22"/>
          <w:szCs w:val="22"/>
        </w:rPr>
        <w:t xml:space="preserve">ranhão, </w:t>
      </w:r>
      <w:r w:rsidR="00871928" w:rsidRPr="00CE0645">
        <w:rPr>
          <w:sz w:val="22"/>
          <w:szCs w:val="22"/>
        </w:rPr>
        <w:t>CEP: 65.</w:t>
      </w:r>
      <w:r w:rsidR="00CE0645" w:rsidRPr="00CE0645">
        <w:rPr>
          <w:sz w:val="22"/>
          <w:szCs w:val="22"/>
        </w:rPr>
        <w:t>945-</w:t>
      </w:r>
      <w:r w:rsidR="00871928" w:rsidRPr="00CE0645">
        <w:rPr>
          <w:sz w:val="22"/>
          <w:szCs w:val="22"/>
        </w:rPr>
        <w:t>000</w:t>
      </w:r>
      <w:r w:rsidR="00F30A06" w:rsidRPr="00CE0645">
        <w:rPr>
          <w:sz w:val="22"/>
          <w:szCs w:val="22"/>
        </w:rPr>
        <w:t xml:space="preserve">, </w:t>
      </w:r>
      <w:r w:rsidR="00CE0645" w:rsidRPr="00CE0645">
        <w:rPr>
          <w:sz w:val="22"/>
          <w:szCs w:val="22"/>
        </w:rPr>
        <w:t>CNPJ: 01.833</w:t>
      </w:r>
      <w:r w:rsidR="00871928" w:rsidRPr="00CE0645">
        <w:rPr>
          <w:sz w:val="22"/>
          <w:szCs w:val="22"/>
        </w:rPr>
        <w:t>.2</w:t>
      </w:r>
      <w:r w:rsidR="00CE0645" w:rsidRPr="00CE0645">
        <w:rPr>
          <w:sz w:val="22"/>
          <w:szCs w:val="22"/>
        </w:rPr>
        <w:t>23/0001-00</w:t>
      </w:r>
      <w:r w:rsidR="00BA0BCC" w:rsidRPr="00CE0645">
        <w:rPr>
          <w:sz w:val="22"/>
          <w:szCs w:val="22"/>
        </w:rPr>
        <w:t>.</w:t>
      </w:r>
    </w:p>
    <w:p w:rsidR="00F53B00" w:rsidRPr="00997B0A" w:rsidRDefault="00F53B00" w:rsidP="00F53B00">
      <w:pPr>
        <w:jc w:val="both"/>
        <w:rPr>
          <w:sz w:val="22"/>
          <w:szCs w:val="22"/>
        </w:rPr>
      </w:pPr>
    </w:p>
    <w:p w:rsidR="00F53B00" w:rsidRPr="00997B0A" w:rsidRDefault="00A21FF6" w:rsidP="00F53B00">
      <w:pPr>
        <w:jc w:val="both"/>
        <w:rPr>
          <w:b/>
          <w:sz w:val="22"/>
          <w:szCs w:val="22"/>
        </w:rPr>
      </w:pPr>
      <w:r>
        <w:rPr>
          <w:b/>
          <w:sz w:val="22"/>
          <w:szCs w:val="22"/>
        </w:rPr>
        <w:t>1 - OBJET</w:t>
      </w:r>
      <w:r w:rsidR="00F53B00" w:rsidRPr="00997B0A">
        <w:rPr>
          <w:b/>
          <w:sz w:val="22"/>
          <w:szCs w:val="22"/>
        </w:rPr>
        <w:t>O:</w:t>
      </w:r>
    </w:p>
    <w:p w:rsidR="00F53B00" w:rsidRPr="00997B0A" w:rsidRDefault="00F53B00" w:rsidP="00F53B00">
      <w:pPr>
        <w:jc w:val="both"/>
        <w:rPr>
          <w:sz w:val="18"/>
          <w:szCs w:val="18"/>
        </w:rPr>
      </w:pPr>
    </w:p>
    <w:p w:rsidR="00F53B00" w:rsidRPr="00997B0A" w:rsidRDefault="00F53B00" w:rsidP="00F53B00">
      <w:pPr>
        <w:autoSpaceDE w:val="0"/>
        <w:autoSpaceDN w:val="0"/>
        <w:adjustRightInd w:val="0"/>
        <w:ind w:firstLine="1134"/>
        <w:jc w:val="both"/>
        <w:rPr>
          <w:sz w:val="22"/>
          <w:szCs w:val="22"/>
        </w:rPr>
      </w:pPr>
      <w:r w:rsidRPr="00CE0645">
        <w:rPr>
          <w:sz w:val="22"/>
          <w:szCs w:val="22"/>
        </w:rPr>
        <w:t xml:space="preserve">Aquisição de gêneros alimentícios da agricultura familiar e do empreendedor familiar rural para </w:t>
      </w:r>
      <w:proofErr w:type="gramStart"/>
      <w:r w:rsidRPr="00CE0645">
        <w:rPr>
          <w:sz w:val="22"/>
          <w:szCs w:val="22"/>
        </w:rPr>
        <w:t>atender</w:t>
      </w:r>
      <w:proofErr w:type="gramEnd"/>
      <w:r w:rsidRPr="00CE0645">
        <w:rPr>
          <w:sz w:val="22"/>
          <w:szCs w:val="22"/>
        </w:rPr>
        <w:t xml:space="preserve"> os </w:t>
      </w:r>
      <w:r w:rsidR="00BB359F" w:rsidRPr="00CE0645">
        <w:rPr>
          <w:sz w:val="22"/>
          <w:szCs w:val="22"/>
        </w:rPr>
        <w:t>estudante</w:t>
      </w:r>
      <w:r w:rsidRPr="00CE0645">
        <w:rPr>
          <w:sz w:val="22"/>
          <w:szCs w:val="22"/>
        </w:rPr>
        <w:t xml:space="preserve">s matriculados na Escola </w:t>
      </w:r>
      <w:r w:rsidR="001C1062" w:rsidRPr="00CE0645">
        <w:rPr>
          <w:sz w:val="22"/>
          <w:szCs w:val="22"/>
        </w:rPr>
        <w:t>Indígena</w:t>
      </w:r>
      <w:r w:rsidRPr="00CE0645">
        <w:rPr>
          <w:sz w:val="22"/>
          <w:szCs w:val="22"/>
        </w:rPr>
        <w:t xml:space="preserve">, da Unidade Regional de Educação - URE de </w:t>
      </w:r>
      <w:r w:rsidR="00CE0645" w:rsidRPr="00CE0645">
        <w:rPr>
          <w:b/>
          <w:sz w:val="22"/>
          <w:szCs w:val="22"/>
        </w:rPr>
        <w:t>Barra do Corda</w:t>
      </w:r>
      <w:r w:rsidRPr="00CE0645">
        <w:rPr>
          <w:b/>
          <w:sz w:val="22"/>
          <w:szCs w:val="22"/>
        </w:rPr>
        <w:t xml:space="preserve"> MA</w:t>
      </w:r>
      <w:r w:rsidRPr="00CE0645">
        <w:rPr>
          <w:sz w:val="22"/>
          <w:szCs w:val="22"/>
        </w:rPr>
        <w:t xml:space="preserve">, da escola </w:t>
      </w:r>
      <w:r w:rsidR="00CE0645" w:rsidRPr="00CE0645">
        <w:rPr>
          <w:b/>
          <w:sz w:val="22"/>
          <w:szCs w:val="22"/>
        </w:rPr>
        <w:fldChar w:fldCharType="begin"/>
      </w:r>
      <w:r w:rsidR="00CE0645" w:rsidRPr="00CE0645">
        <w:rPr>
          <w:b/>
          <w:sz w:val="22"/>
          <w:szCs w:val="22"/>
        </w:rPr>
        <w:instrText xml:space="preserve"> MERGEFIELD ESCOLA_MÃE </w:instrText>
      </w:r>
      <w:r w:rsidR="00CE0645" w:rsidRPr="00CE0645">
        <w:rPr>
          <w:b/>
          <w:sz w:val="22"/>
          <w:szCs w:val="22"/>
        </w:rPr>
        <w:fldChar w:fldCharType="separate"/>
      </w:r>
      <w:r w:rsidR="00CE0645" w:rsidRPr="00CE0645">
        <w:rPr>
          <w:b/>
          <w:noProof/>
          <w:sz w:val="22"/>
          <w:szCs w:val="22"/>
        </w:rPr>
        <w:t xml:space="preserve">CX </w:t>
      </w:r>
      <w:r w:rsidR="00CE0645" w:rsidRPr="00CE0645">
        <w:rPr>
          <w:b/>
          <w:sz w:val="22"/>
          <w:szCs w:val="22"/>
        </w:rPr>
        <w:fldChar w:fldCharType="end"/>
      </w:r>
      <w:r w:rsidR="00CE0645" w:rsidRPr="00CE0645">
        <w:rPr>
          <w:b/>
          <w:sz w:val="22"/>
          <w:szCs w:val="22"/>
        </w:rPr>
        <w:t>FELIPE BARROS LIMA</w:t>
      </w:r>
      <w:r w:rsidRPr="00CE0645">
        <w:rPr>
          <w:b/>
          <w:sz w:val="22"/>
          <w:szCs w:val="22"/>
        </w:rPr>
        <w:t>,</w:t>
      </w:r>
      <w:r w:rsidRPr="00CE0645">
        <w:rPr>
          <w:sz w:val="22"/>
          <w:szCs w:val="22"/>
        </w:rPr>
        <w:t xml:space="preserve"> da Rede Pública do Estado do Maranhão, no município de </w:t>
      </w:r>
      <w:r w:rsidR="00CE0645" w:rsidRPr="00CE0645">
        <w:rPr>
          <w:b/>
          <w:sz w:val="22"/>
          <w:szCs w:val="22"/>
        </w:rPr>
        <w:t xml:space="preserve">Arame </w:t>
      </w:r>
      <w:r w:rsidRPr="00CE0645">
        <w:rPr>
          <w:b/>
          <w:sz w:val="22"/>
          <w:szCs w:val="22"/>
        </w:rPr>
        <w:t>– MA.</w:t>
      </w:r>
    </w:p>
    <w:p w:rsidR="00F53B00" w:rsidRPr="00997B0A" w:rsidRDefault="00F53B00" w:rsidP="00F53B00">
      <w:pPr>
        <w:jc w:val="both"/>
        <w:rPr>
          <w:sz w:val="22"/>
          <w:szCs w:val="22"/>
        </w:rPr>
      </w:pPr>
    </w:p>
    <w:p w:rsidR="00F53B00" w:rsidRPr="00997B0A" w:rsidRDefault="00F53B00" w:rsidP="00F53B00">
      <w:pPr>
        <w:jc w:val="both"/>
        <w:rPr>
          <w:b/>
          <w:sz w:val="22"/>
          <w:szCs w:val="22"/>
        </w:rPr>
      </w:pPr>
      <w:proofErr w:type="gramStart"/>
      <w:r w:rsidRPr="00997B0A">
        <w:rPr>
          <w:b/>
          <w:sz w:val="22"/>
          <w:szCs w:val="22"/>
        </w:rPr>
        <w:t>2 - FONTE</w:t>
      </w:r>
      <w:proofErr w:type="gramEnd"/>
      <w:r w:rsidRPr="00997B0A">
        <w:rPr>
          <w:b/>
          <w:sz w:val="22"/>
          <w:szCs w:val="22"/>
        </w:rPr>
        <w:t xml:space="preserve"> DE RECURSO</w:t>
      </w:r>
    </w:p>
    <w:p w:rsidR="00F53B00" w:rsidRPr="00997B0A" w:rsidRDefault="00F53B00" w:rsidP="00F53B00">
      <w:pPr>
        <w:autoSpaceDE w:val="0"/>
        <w:autoSpaceDN w:val="0"/>
        <w:adjustRightInd w:val="0"/>
        <w:ind w:firstLine="1134"/>
        <w:jc w:val="both"/>
        <w:rPr>
          <w:sz w:val="18"/>
          <w:szCs w:val="18"/>
        </w:rPr>
      </w:pPr>
    </w:p>
    <w:p w:rsidR="00F53B00" w:rsidRPr="00997B0A" w:rsidRDefault="00F53B00" w:rsidP="00F53B00">
      <w:pPr>
        <w:autoSpaceDE w:val="0"/>
        <w:autoSpaceDN w:val="0"/>
        <w:adjustRightInd w:val="0"/>
        <w:ind w:firstLine="1134"/>
        <w:jc w:val="both"/>
        <w:rPr>
          <w:sz w:val="22"/>
          <w:szCs w:val="22"/>
        </w:rPr>
      </w:pPr>
      <w:r w:rsidRPr="00997B0A">
        <w:rPr>
          <w:sz w:val="22"/>
          <w:szCs w:val="22"/>
        </w:rPr>
        <w:t>Recursos provenientes do Programa Nacional de Alimentação Escolar</w:t>
      </w:r>
      <w:r w:rsidR="002C24B6">
        <w:rPr>
          <w:sz w:val="22"/>
          <w:szCs w:val="22"/>
        </w:rPr>
        <w:t xml:space="preserve"> </w:t>
      </w:r>
      <w:r w:rsidR="002C24B6" w:rsidRPr="00997B0A">
        <w:rPr>
          <w:sz w:val="22"/>
          <w:szCs w:val="22"/>
        </w:rPr>
        <w:t>Indígena</w:t>
      </w:r>
      <w:r w:rsidRPr="00997B0A">
        <w:rPr>
          <w:sz w:val="22"/>
          <w:szCs w:val="22"/>
        </w:rPr>
        <w:t xml:space="preserve"> – PNAE-I / FNDE. </w:t>
      </w:r>
    </w:p>
    <w:p w:rsidR="00F53B00" w:rsidRPr="00997B0A" w:rsidRDefault="00F53B00" w:rsidP="00F53B00">
      <w:pPr>
        <w:jc w:val="both"/>
        <w:rPr>
          <w:sz w:val="22"/>
          <w:szCs w:val="22"/>
        </w:rPr>
      </w:pPr>
    </w:p>
    <w:p w:rsidR="00F53B00" w:rsidRPr="00997B0A" w:rsidRDefault="00F53B00" w:rsidP="00F53B00">
      <w:pPr>
        <w:spacing w:after="120"/>
        <w:jc w:val="both"/>
        <w:rPr>
          <w:b/>
          <w:sz w:val="22"/>
          <w:szCs w:val="22"/>
        </w:rPr>
      </w:pPr>
      <w:r w:rsidRPr="00997B0A">
        <w:rPr>
          <w:b/>
          <w:sz w:val="22"/>
          <w:szCs w:val="22"/>
        </w:rPr>
        <w:t>3. CARACTERÍSTICAS E QUANTIDADES DO PRODUTO:</w:t>
      </w:r>
    </w:p>
    <w:p w:rsidR="00F53B00" w:rsidRPr="00997B0A" w:rsidRDefault="00F53B00" w:rsidP="00F53B00">
      <w:pPr>
        <w:autoSpaceDE w:val="0"/>
        <w:autoSpaceDN w:val="0"/>
        <w:adjustRightInd w:val="0"/>
        <w:spacing w:after="120"/>
        <w:jc w:val="both"/>
        <w:rPr>
          <w:sz w:val="22"/>
          <w:szCs w:val="22"/>
        </w:rPr>
      </w:pPr>
      <w:r w:rsidRPr="00997B0A">
        <w:rPr>
          <w:sz w:val="22"/>
          <w:szCs w:val="22"/>
        </w:rPr>
        <w:t xml:space="preserve">                    As propostas serão recebidas em dois envelopes lacr</w:t>
      </w:r>
      <w:r w:rsidR="008C4B6C">
        <w:rPr>
          <w:sz w:val="22"/>
          <w:szCs w:val="22"/>
        </w:rPr>
        <w:t>ados (01 e 02)</w:t>
      </w:r>
      <w:r w:rsidRPr="00997B0A">
        <w:rPr>
          <w:sz w:val="22"/>
          <w:szCs w:val="22"/>
        </w:rPr>
        <w:t>, na(s) Escola(s)</w:t>
      </w:r>
      <w:proofErr w:type="gramStart"/>
      <w:r w:rsidRPr="00997B0A">
        <w:rPr>
          <w:sz w:val="22"/>
          <w:szCs w:val="22"/>
        </w:rPr>
        <w:t xml:space="preserve">  </w:t>
      </w:r>
      <w:proofErr w:type="gramEnd"/>
      <w:r w:rsidRPr="00997B0A">
        <w:rPr>
          <w:sz w:val="22"/>
          <w:szCs w:val="22"/>
        </w:rPr>
        <w:t>seleciona</w:t>
      </w:r>
      <w:r w:rsidR="008C4B6C">
        <w:rPr>
          <w:sz w:val="22"/>
          <w:szCs w:val="22"/>
        </w:rPr>
        <w:t>da(s)  pelo(s) grupos formal,</w:t>
      </w:r>
      <w:r w:rsidRPr="00997B0A">
        <w:rPr>
          <w:sz w:val="22"/>
          <w:szCs w:val="22"/>
        </w:rPr>
        <w:t xml:space="preserve"> informal</w:t>
      </w:r>
      <w:r w:rsidR="008C4B6C">
        <w:rPr>
          <w:sz w:val="22"/>
          <w:szCs w:val="22"/>
        </w:rPr>
        <w:t xml:space="preserve"> e fornecedores individuais</w:t>
      </w:r>
      <w:r w:rsidRPr="00997B0A">
        <w:rPr>
          <w:sz w:val="22"/>
          <w:szCs w:val="22"/>
        </w:rPr>
        <w:t xml:space="preserve">, de acordo com o </w:t>
      </w:r>
      <w:r w:rsidRPr="00190DF3">
        <w:rPr>
          <w:i/>
          <w:sz w:val="22"/>
          <w:szCs w:val="22"/>
        </w:rPr>
        <w:t xml:space="preserve">Anexo II - </w:t>
      </w:r>
      <w:r w:rsidRPr="00190DF3">
        <w:rPr>
          <w:bCs/>
          <w:i/>
          <w:sz w:val="22"/>
          <w:szCs w:val="22"/>
        </w:rPr>
        <w:t>DEMANDA DO PRODUTO COM QUANTIDADE POR ESCOLA</w:t>
      </w:r>
      <w:r w:rsidRPr="00190DF3">
        <w:rPr>
          <w:i/>
          <w:sz w:val="22"/>
          <w:szCs w:val="22"/>
        </w:rPr>
        <w:t xml:space="preserve"> </w:t>
      </w:r>
      <w:r w:rsidRPr="00997B0A">
        <w:rPr>
          <w:sz w:val="22"/>
          <w:szCs w:val="22"/>
        </w:rPr>
        <w:t xml:space="preserve">– </w:t>
      </w:r>
      <w:r w:rsidR="008C4B6C">
        <w:rPr>
          <w:sz w:val="22"/>
          <w:szCs w:val="22"/>
        </w:rPr>
        <w:t>conforme especificações dos gêneros alimentícios abaixo</w:t>
      </w:r>
      <w:r w:rsidRPr="00997B0A">
        <w:rPr>
          <w:sz w:val="22"/>
          <w:szCs w:val="22"/>
        </w:rPr>
        <w:t xml:space="preserve">:  </w:t>
      </w:r>
    </w:p>
    <w:p w:rsidR="00F53B00" w:rsidRPr="00997B0A" w:rsidRDefault="00F53B00" w:rsidP="00F53B00">
      <w:pPr>
        <w:autoSpaceDE w:val="0"/>
        <w:autoSpaceDN w:val="0"/>
        <w:adjustRightInd w:val="0"/>
        <w:spacing w:after="120"/>
        <w:jc w:val="both"/>
        <w:rPr>
          <w:sz w:val="22"/>
          <w:szCs w:val="22"/>
        </w:rPr>
      </w:pP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526DB4" w:rsidRPr="00997B0A" w:rsidTr="00526DB4">
        <w:trPr>
          <w:trHeight w:val="853"/>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01</w:t>
            </w:r>
          </w:p>
        </w:tc>
        <w:tc>
          <w:tcPr>
            <w:tcW w:w="5669" w:type="dxa"/>
            <w:shd w:val="clear" w:color="auto" w:fill="auto"/>
          </w:tcPr>
          <w:p w:rsidR="00526DB4" w:rsidRPr="00997B0A" w:rsidRDefault="00526DB4"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30</w:t>
            </w:r>
          </w:p>
        </w:tc>
        <w:tc>
          <w:tcPr>
            <w:tcW w:w="1225" w:type="dxa"/>
            <w:shd w:val="clear" w:color="auto" w:fill="auto"/>
            <w:noWrap/>
            <w:vAlign w:val="center"/>
          </w:tcPr>
          <w:p w:rsidR="00526DB4" w:rsidRDefault="00526DB4">
            <w:pPr>
              <w:jc w:val="center"/>
              <w:rPr>
                <w:color w:val="000000"/>
              </w:rPr>
            </w:pPr>
            <w:r>
              <w:rPr>
                <w:color w:val="000000"/>
              </w:rPr>
              <w:t>3,48</w:t>
            </w:r>
          </w:p>
        </w:tc>
        <w:tc>
          <w:tcPr>
            <w:tcW w:w="1468" w:type="dxa"/>
            <w:shd w:val="clear" w:color="auto" w:fill="auto"/>
            <w:vAlign w:val="center"/>
          </w:tcPr>
          <w:p w:rsidR="00526DB4" w:rsidRDefault="00526DB4">
            <w:pPr>
              <w:jc w:val="center"/>
              <w:rPr>
                <w:color w:val="000000"/>
              </w:rPr>
            </w:pPr>
            <w:r>
              <w:rPr>
                <w:color w:val="000000"/>
              </w:rPr>
              <w:t>104,30</w:t>
            </w:r>
          </w:p>
        </w:tc>
      </w:tr>
      <w:tr w:rsidR="00526DB4" w:rsidRPr="00997B0A" w:rsidTr="00526DB4">
        <w:trPr>
          <w:trHeight w:val="624"/>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02</w:t>
            </w:r>
          </w:p>
        </w:tc>
        <w:tc>
          <w:tcPr>
            <w:tcW w:w="5669" w:type="dxa"/>
            <w:shd w:val="clear" w:color="auto" w:fill="auto"/>
          </w:tcPr>
          <w:p w:rsidR="00526DB4" w:rsidRPr="00997B0A" w:rsidRDefault="00526DB4"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200</w:t>
            </w:r>
          </w:p>
        </w:tc>
        <w:tc>
          <w:tcPr>
            <w:tcW w:w="1225" w:type="dxa"/>
            <w:shd w:val="clear" w:color="auto" w:fill="auto"/>
            <w:noWrap/>
            <w:vAlign w:val="center"/>
          </w:tcPr>
          <w:p w:rsidR="00526DB4" w:rsidRDefault="00526DB4">
            <w:pPr>
              <w:jc w:val="center"/>
              <w:rPr>
                <w:color w:val="000000"/>
              </w:rPr>
            </w:pPr>
            <w:r>
              <w:rPr>
                <w:color w:val="000000"/>
              </w:rPr>
              <w:t>3,00</w:t>
            </w:r>
          </w:p>
        </w:tc>
        <w:tc>
          <w:tcPr>
            <w:tcW w:w="1468" w:type="dxa"/>
            <w:shd w:val="clear" w:color="auto" w:fill="auto"/>
            <w:vAlign w:val="center"/>
          </w:tcPr>
          <w:p w:rsidR="00526DB4" w:rsidRDefault="00526DB4">
            <w:pPr>
              <w:jc w:val="center"/>
              <w:rPr>
                <w:color w:val="000000"/>
              </w:rPr>
            </w:pPr>
            <w:r>
              <w:rPr>
                <w:color w:val="000000"/>
              </w:rPr>
              <w:t>600,00</w:t>
            </w:r>
          </w:p>
        </w:tc>
      </w:tr>
      <w:tr w:rsidR="00526DB4" w:rsidRPr="00997B0A" w:rsidTr="00526DB4">
        <w:trPr>
          <w:trHeight w:val="512"/>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03</w:t>
            </w:r>
          </w:p>
        </w:tc>
        <w:tc>
          <w:tcPr>
            <w:tcW w:w="5669" w:type="dxa"/>
            <w:shd w:val="clear" w:color="auto" w:fill="auto"/>
          </w:tcPr>
          <w:p w:rsidR="00526DB4" w:rsidRPr="00997B0A" w:rsidRDefault="00526DB4"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200</w:t>
            </w:r>
          </w:p>
        </w:tc>
        <w:tc>
          <w:tcPr>
            <w:tcW w:w="1225" w:type="dxa"/>
            <w:shd w:val="clear" w:color="auto" w:fill="auto"/>
            <w:noWrap/>
            <w:vAlign w:val="center"/>
          </w:tcPr>
          <w:p w:rsidR="00526DB4" w:rsidRDefault="00526DB4">
            <w:pPr>
              <w:jc w:val="center"/>
              <w:rPr>
                <w:color w:val="000000"/>
              </w:rPr>
            </w:pPr>
            <w:r>
              <w:rPr>
                <w:color w:val="000000"/>
              </w:rPr>
              <w:t>3,41</w:t>
            </w:r>
          </w:p>
        </w:tc>
        <w:tc>
          <w:tcPr>
            <w:tcW w:w="1468" w:type="dxa"/>
            <w:shd w:val="clear" w:color="auto" w:fill="auto"/>
            <w:vAlign w:val="center"/>
          </w:tcPr>
          <w:p w:rsidR="00526DB4" w:rsidRDefault="00526DB4">
            <w:pPr>
              <w:jc w:val="center"/>
              <w:rPr>
                <w:color w:val="000000"/>
              </w:rPr>
            </w:pPr>
            <w:r>
              <w:rPr>
                <w:color w:val="000000"/>
              </w:rPr>
              <w:t>681,33</w:t>
            </w:r>
          </w:p>
        </w:tc>
      </w:tr>
      <w:tr w:rsidR="00526DB4" w:rsidRPr="00997B0A" w:rsidTr="00526DB4">
        <w:trPr>
          <w:trHeight w:val="545"/>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04</w:t>
            </w:r>
          </w:p>
        </w:tc>
        <w:tc>
          <w:tcPr>
            <w:tcW w:w="5669" w:type="dxa"/>
            <w:shd w:val="clear" w:color="auto" w:fill="auto"/>
          </w:tcPr>
          <w:p w:rsidR="00526DB4" w:rsidRPr="00997B0A" w:rsidRDefault="00526DB4"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260</w:t>
            </w:r>
          </w:p>
        </w:tc>
        <w:tc>
          <w:tcPr>
            <w:tcW w:w="1225" w:type="dxa"/>
            <w:shd w:val="clear" w:color="auto" w:fill="auto"/>
            <w:noWrap/>
            <w:vAlign w:val="center"/>
          </w:tcPr>
          <w:p w:rsidR="00526DB4" w:rsidRDefault="00526DB4">
            <w:pPr>
              <w:jc w:val="center"/>
              <w:rPr>
                <w:color w:val="000000"/>
              </w:rPr>
            </w:pPr>
            <w:r>
              <w:rPr>
                <w:color w:val="000000"/>
              </w:rPr>
              <w:t>3,75</w:t>
            </w:r>
          </w:p>
        </w:tc>
        <w:tc>
          <w:tcPr>
            <w:tcW w:w="1468" w:type="dxa"/>
            <w:shd w:val="clear" w:color="auto" w:fill="auto"/>
            <w:vAlign w:val="center"/>
          </w:tcPr>
          <w:p w:rsidR="00526DB4" w:rsidRDefault="00526DB4">
            <w:pPr>
              <w:jc w:val="center"/>
              <w:rPr>
                <w:color w:val="000000"/>
              </w:rPr>
            </w:pPr>
            <w:r>
              <w:rPr>
                <w:color w:val="000000"/>
              </w:rPr>
              <w:t>975,00</w:t>
            </w:r>
          </w:p>
        </w:tc>
      </w:tr>
      <w:tr w:rsidR="00526DB4" w:rsidRPr="00997B0A" w:rsidTr="00526DB4">
        <w:trPr>
          <w:trHeight w:val="823"/>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05</w:t>
            </w:r>
          </w:p>
        </w:tc>
        <w:tc>
          <w:tcPr>
            <w:tcW w:w="5669" w:type="dxa"/>
            <w:shd w:val="clear" w:color="auto" w:fill="auto"/>
          </w:tcPr>
          <w:p w:rsidR="00526DB4" w:rsidRPr="00997B0A" w:rsidRDefault="00526DB4" w:rsidP="00620982">
            <w:pPr>
              <w:jc w:val="both"/>
              <w:rPr>
                <w:sz w:val="20"/>
                <w:szCs w:val="20"/>
              </w:rPr>
            </w:pPr>
            <w:r w:rsidRPr="00997B0A">
              <w:rPr>
                <w:b/>
                <w:sz w:val="20"/>
                <w:szCs w:val="20"/>
              </w:rPr>
              <w:t xml:space="preserve">FARINHA DE PUBA AMARELA, </w:t>
            </w:r>
            <w:r w:rsidRPr="00997B0A">
              <w:rPr>
                <w:sz w:val="20"/>
                <w:szCs w:val="20"/>
              </w:rPr>
              <w:t xml:space="preserve">produto obtido dos processos de ralar e torrar a mandioca. Fina, seca, branca ou amarela, isenta de matéria terrosa, fungos ou parasitas e livre de umidade e fragmentos </w:t>
            </w:r>
            <w:r w:rsidRPr="00997B0A">
              <w:rPr>
                <w:sz w:val="20"/>
                <w:szCs w:val="20"/>
              </w:rPr>
              <w:lastRenderedPageBreak/>
              <w:t>estranhos.</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lastRenderedPageBreak/>
              <w:t>KG</w:t>
            </w:r>
          </w:p>
        </w:tc>
        <w:tc>
          <w:tcPr>
            <w:tcW w:w="992" w:type="dxa"/>
            <w:shd w:val="clear" w:color="auto" w:fill="auto"/>
            <w:vAlign w:val="center"/>
          </w:tcPr>
          <w:p w:rsidR="00526DB4" w:rsidRDefault="00526DB4">
            <w:pPr>
              <w:jc w:val="center"/>
              <w:rPr>
                <w:color w:val="000000"/>
              </w:rPr>
            </w:pPr>
            <w:r>
              <w:rPr>
                <w:color w:val="000000"/>
              </w:rPr>
              <w:t>416</w:t>
            </w:r>
          </w:p>
        </w:tc>
        <w:tc>
          <w:tcPr>
            <w:tcW w:w="1225" w:type="dxa"/>
            <w:shd w:val="clear" w:color="auto" w:fill="auto"/>
            <w:noWrap/>
            <w:vAlign w:val="center"/>
          </w:tcPr>
          <w:p w:rsidR="00526DB4" w:rsidRDefault="00526DB4">
            <w:pPr>
              <w:jc w:val="center"/>
              <w:rPr>
                <w:color w:val="000000"/>
              </w:rPr>
            </w:pPr>
            <w:r>
              <w:rPr>
                <w:color w:val="000000"/>
              </w:rPr>
              <w:t>3,40</w:t>
            </w:r>
          </w:p>
        </w:tc>
        <w:tc>
          <w:tcPr>
            <w:tcW w:w="1468" w:type="dxa"/>
            <w:shd w:val="clear" w:color="auto" w:fill="auto"/>
            <w:vAlign w:val="center"/>
          </w:tcPr>
          <w:p w:rsidR="00526DB4" w:rsidRDefault="00526DB4">
            <w:pPr>
              <w:jc w:val="center"/>
              <w:rPr>
                <w:color w:val="000000"/>
              </w:rPr>
            </w:pPr>
            <w:r>
              <w:rPr>
                <w:color w:val="000000"/>
              </w:rPr>
              <w:t>1414,40</w:t>
            </w:r>
          </w:p>
        </w:tc>
      </w:tr>
      <w:tr w:rsidR="00526DB4" w:rsidRPr="00997B0A" w:rsidTr="00526DB4">
        <w:trPr>
          <w:trHeight w:val="419"/>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lastRenderedPageBreak/>
              <w:t>06</w:t>
            </w:r>
          </w:p>
        </w:tc>
        <w:tc>
          <w:tcPr>
            <w:tcW w:w="5669" w:type="dxa"/>
            <w:shd w:val="clear" w:color="auto" w:fill="auto"/>
          </w:tcPr>
          <w:p w:rsidR="00526DB4" w:rsidRPr="00997B0A" w:rsidRDefault="00526DB4"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100</w:t>
            </w:r>
          </w:p>
        </w:tc>
        <w:tc>
          <w:tcPr>
            <w:tcW w:w="1225" w:type="dxa"/>
            <w:shd w:val="clear" w:color="auto" w:fill="auto"/>
            <w:noWrap/>
            <w:vAlign w:val="center"/>
          </w:tcPr>
          <w:p w:rsidR="00526DB4" w:rsidRDefault="00526DB4">
            <w:pPr>
              <w:jc w:val="center"/>
              <w:rPr>
                <w:color w:val="000000"/>
              </w:rPr>
            </w:pPr>
            <w:r>
              <w:rPr>
                <w:color w:val="000000"/>
              </w:rPr>
              <w:t>4,45</w:t>
            </w:r>
          </w:p>
        </w:tc>
        <w:tc>
          <w:tcPr>
            <w:tcW w:w="1468" w:type="dxa"/>
            <w:shd w:val="clear" w:color="auto" w:fill="auto"/>
            <w:vAlign w:val="center"/>
          </w:tcPr>
          <w:p w:rsidR="00526DB4" w:rsidRDefault="00526DB4">
            <w:pPr>
              <w:jc w:val="center"/>
              <w:rPr>
                <w:color w:val="000000"/>
              </w:rPr>
            </w:pPr>
            <w:r>
              <w:rPr>
                <w:color w:val="000000"/>
              </w:rPr>
              <w:t>445,00</w:t>
            </w:r>
          </w:p>
        </w:tc>
      </w:tr>
      <w:tr w:rsidR="00526DB4" w:rsidRPr="00997B0A" w:rsidTr="00526DB4">
        <w:trPr>
          <w:trHeight w:val="1410"/>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07</w:t>
            </w:r>
          </w:p>
        </w:tc>
        <w:tc>
          <w:tcPr>
            <w:tcW w:w="5669" w:type="dxa"/>
            <w:shd w:val="clear" w:color="auto" w:fill="auto"/>
          </w:tcPr>
          <w:p w:rsidR="00526DB4" w:rsidRPr="00997B0A" w:rsidRDefault="00526DB4"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900</w:t>
            </w:r>
          </w:p>
        </w:tc>
        <w:tc>
          <w:tcPr>
            <w:tcW w:w="1225" w:type="dxa"/>
            <w:shd w:val="clear" w:color="auto" w:fill="auto"/>
            <w:noWrap/>
            <w:vAlign w:val="center"/>
          </w:tcPr>
          <w:p w:rsidR="00526DB4" w:rsidRDefault="00526DB4">
            <w:pPr>
              <w:jc w:val="center"/>
              <w:rPr>
                <w:color w:val="000000"/>
              </w:rPr>
            </w:pPr>
            <w:r>
              <w:rPr>
                <w:color w:val="000000"/>
              </w:rPr>
              <w:t>1,32</w:t>
            </w:r>
          </w:p>
        </w:tc>
        <w:tc>
          <w:tcPr>
            <w:tcW w:w="1468" w:type="dxa"/>
            <w:shd w:val="clear" w:color="auto" w:fill="auto"/>
            <w:vAlign w:val="center"/>
          </w:tcPr>
          <w:p w:rsidR="00526DB4" w:rsidRDefault="00526DB4">
            <w:pPr>
              <w:jc w:val="center"/>
              <w:rPr>
                <w:color w:val="000000"/>
              </w:rPr>
            </w:pPr>
            <w:r>
              <w:rPr>
                <w:color w:val="000000"/>
              </w:rPr>
              <w:t>1185,00</w:t>
            </w:r>
          </w:p>
        </w:tc>
      </w:tr>
      <w:tr w:rsidR="00526DB4" w:rsidRPr="00997B0A" w:rsidTr="00526DB4">
        <w:trPr>
          <w:trHeight w:val="464"/>
        </w:trPr>
        <w:tc>
          <w:tcPr>
            <w:tcW w:w="567" w:type="dxa"/>
            <w:shd w:val="clear" w:color="auto" w:fill="auto"/>
            <w:vAlign w:val="center"/>
          </w:tcPr>
          <w:p w:rsidR="00526DB4" w:rsidRPr="00997B0A" w:rsidRDefault="00526DB4" w:rsidP="00B21A2B">
            <w:pPr>
              <w:jc w:val="center"/>
              <w:rPr>
                <w:sz w:val="20"/>
                <w:szCs w:val="20"/>
              </w:rPr>
            </w:pPr>
            <w:r w:rsidRPr="00997B0A">
              <w:rPr>
                <w:sz w:val="20"/>
                <w:szCs w:val="20"/>
              </w:rPr>
              <w:t>08</w:t>
            </w:r>
          </w:p>
        </w:tc>
        <w:tc>
          <w:tcPr>
            <w:tcW w:w="5669" w:type="dxa"/>
            <w:shd w:val="clear" w:color="auto" w:fill="auto"/>
          </w:tcPr>
          <w:p w:rsidR="00526DB4" w:rsidRPr="00997B0A" w:rsidRDefault="00526DB4"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526DB4" w:rsidRPr="00997B0A" w:rsidRDefault="00526DB4" w:rsidP="00B21A2B">
            <w:pPr>
              <w:jc w:val="center"/>
              <w:rPr>
                <w:sz w:val="20"/>
                <w:szCs w:val="20"/>
              </w:rPr>
            </w:pPr>
            <w:r w:rsidRPr="00997B0A">
              <w:rPr>
                <w:sz w:val="20"/>
                <w:szCs w:val="20"/>
              </w:rPr>
              <w:t>KG</w:t>
            </w:r>
          </w:p>
        </w:tc>
        <w:tc>
          <w:tcPr>
            <w:tcW w:w="992" w:type="dxa"/>
            <w:shd w:val="clear" w:color="auto" w:fill="auto"/>
            <w:vAlign w:val="center"/>
          </w:tcPr>
          <w:p w:rsidR="00526DB4" w:rsidRDefault="00526DB4">
            <w:pPr>
              <w:jc w:val="center"/>
              <w:rPr>
                <w:color w:val="000000"/>
              </w:rPr>
            </w:pPr>
            <w:r>
              <w:rPr>
                <w:color w:val="000000"/>
              </w:rPr>
              <w:t>280</w:t>
            </w:r>
          </w:p>
        </w:tc>
        <w:tc>
          <w:tcPr>
            <w:tcW w:w="1225" w:type="dxa"/>
            <w:shd w:val="clear" w:color="auto" w:fill="auto"/>
            <w:noWrap/>
            <w:vAlign w:val="center"/>
          </w:tcPr>
          <w:p w:rsidR="00526DB4" w:rsidRDefault="00526DB4">
            <w:pPr>
              <w:jc w:val="center"/>
              <w:rPr>
                <w:color w:val="000000"/>
              </w:rPr>
            </w:pPr>
            <w:r>
              <w:rPr>
                <w:color w:val="000000"/>
              </w:rPr>
              <w:t>4,48</w:t>
            </w:r>
          </w:p>
        </w:tc>
        <w:tc>
          <w:tcPr>
            <w:tcW w:w="1468" w:type="dxa"/>
            <w:shd w:val="clear" w:color="auto" w:fill="auto"/>
            <w:vAlign w:val="center"/>
          </w:tcPr>
          <w:p w:rsidR="00526DB4" w:rsidRDefault="00526DB4">
            <w:pPr>
              <w:jc w:val="center"/>
              <w:rPr>
                <w:color w:val="000000"/>
              </w:rPr>
            </w:pPr>
            <w:r>
              <w:rPr>
                <w:color w:val="000000"/>
              </w:rPr>
              <w:t>1255,33</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EE2E24" w:rsidRPr="00526DB4" w:rsidRDefault="00526DB4" w:rsidP="00526DB4">
            <w:pPr>
              <w:jc w:val="center"/>
              <w:rPr>
                <w:b/>
                <w:bCs/>
                <w:color w:val="000000"/>
              </w:rPr>
            </w:pPr>
            <w:r>
              <w:rPr>
                <w:b/>
                <w:bCs/>
                <w:color w:val="000000"/>
              </w:rPr>
              <w:t>6660,37</w:t>
            </w: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254D71">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w:t>
      </w:r>
      <w:r w:rsidRPr="00526DB4">
        <w:rPr>
          <w:rFonts w:ascii="Arial" w:hAnsi="Arial" w:cs="Arial"/>
          <w:b/>
          <w:sz w:val="22"/>
          <w:szCs w:val="22"/>
        </w:rPr>
        <w:lastRenderedPageBreak/>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254D71" w:rsidRPr="00D7012E">
        <w:rPr>
          <w:rFonts w:ascii="Arial" w:hAnsi="Arial" w:cs="Arial"/>
          <w:b/>
        </w:rPr>
        <w:t>3</w:t>
      </w:r>
      <w:proofErr w:type="gramEnd"/>
      <w:r w:rsidR="00254D71" w:rsidRPr="00D7012E">
        <w:rPr>
          <w:rFonts w:ascii="Arial" w:hAnsi="Arial" w:cs="Arial"/>
          <w:b/>
        </w:rPr>
        <w:t xml:space="preserve"> 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lastRenderedPageBreak/>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254D71">
        <w:rPr>
          <w:rFonts w:ascii="Arial" w:hAnsi="Arial" w:cs="Arial"/>
          <w:b/>
        </w:rPr>
        <w:t>16 de outubro de 2015</w:t>
      </w:r>
      <w:r w:rsidR="00254D71">
        <w:rPr>
          <w:rFonts w:ascii="Arial" w:hAnsi="Arial" w:cs="Arial"/>
          <w:b/>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254D71">
        <w:rPr>
          <w:rFonts w:ascii="Arial" w:hAnsi="Arial" w:cs="Arial"/>
          <w:b/>
        </w:rPr>
        <w:t>15 de outubro de 2015</w:t>
      </w:r>
      <w:r w:rsidR="00254D71">
        <w:rPr>
          <w:rFonts w:ascii="Arial" w:hAnsi="Arial" w:cs="Arial"/>
          <w:b/>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254D71">
        <w:rPr>
          <w:rFonts w:ascii="Arial" w:hAnsi="Arial" w:cs="Arial"/>
          <w:b/>
        </w:rPr>
        <w:t>2</w:t>
      </w:r>
      <w:proofErr w:type="gramEnd"/>
      <w:r w:rsidR="00254D71">
        <w:rPr>
          <w:rFonts w:ascii="Arial" w:hAnsi="Arial" w:cs="Arial"/>
          <w:b/>
        </w:rPr>
        <w:t xml:space="preserve"> dias</w:t>
      </w:r>
      <w:r w:rsidR="00254D71" w:rsidRPr="00526DB4">
        <w:rPr>
          <w:rFonts w:ascii="Arial" w:hAnsi="Arial" w:cs="Arial"/>
          <w:sz w:val="22"/>
          <w:szCs w:val="22"/>
        </w:rPr>
        <w:t xml:space="preserve"> </w:t>
      </w:r>
      <w:r w:rsidRPr="00526DB4">
        <w:rPr>
          <w:rFonts w:ascii="Arial" w:hAnsi="Arial" w:cs="Arial"/>
          <w:sz w:val="22"/>
          <w:szCs w:val="22"/>
        </w:rPr>
        <w:t>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lastRenderedPageBreak/>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607CFB" w:rsidRPr="00607CFB">
        <w:rPr>
          <w:rFonts w:ascii="Arial" w:hAnsi="Arial" w:cs="Arial"/>
          <w:b/>
          <w:sz w:val="22"/>
          <w:szCs w:val="22"/>
        </w:rPr>
        <w:fldChar w:fldCharType="begin"/>
      </w:r>
      <w:r w:rsidR="00607CFB" w:rsidRPr="00607CFB">
        <w:rPr>
          <w:rFonts w:ascii="Arial" w:hAnsi="Arial" w:cs="Arial"/>
          <w:b/>
          <w:sz w:val="22"/>
          <w:szCs w:val="22"/>
        </w:rPr>
        <w:instrText xml:space="preserve"> MERGEFIELD ESCOLA_MÃE </w:instrText>
      </w:r>
      <w:r w:rsidR="00607CFB" w:rsidRPr="00607CFB">
        <w:rPr>
          <w:rFonts w:ascii="Arial" w:hAnsi="Arial" w:cs="Arial"/>
          <w:b/>
          <w:sz w:val="22"/>
          <w:szCs w:val="22"/>
        </w:rPr>
        <w:fldChar w:fldCharType="separate"/>
      </w:r>
      <w:r w:rsidR="00607CFB" w:rsidRPr="00607CFB">
        <w:rPr>
          <w:rFonts w:ascii="Arial" w:hAnsi="Arial" w:cs="Arial"/>
          <w:b/>
          <w:noProof/>
          <w:sz w:val="22"/>
          <w:szCs w:val="22"/>
        </w:rPr>
        <w:t xml:space="preserve">CX </w:t>
      </w:r>
      <w:r w:rsidR="00607CFB" w:rsidRPr="00607CFB">
        <w:rPr>
          <w:rFonts w:ascii="Arial" w:hAnsi="Arial" w:cs="Arial"/>
          <w:b/>
          <w:sz w:val="22"/>
          <w:szCs w:val="22"/>
        </w:rPr>
        <w:fldChar w:fldCharType="end"/>
      </w:r>
      <w:r w:rsidR="00607CFB" w:rsidRPr="00607CFB">
        <w:rPr>
          <w:rFonts w:ascii="Arial" w:hAnsi="Arial" w:cs="Arial"/>
          <w:b/>
          <w:sz w:val="22"/>
          <w:szCs w:val="22"/>
        </w:rPr>
        <w:t>FELIPE BARROS LIMA</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607CFB" w:rsidRPr="00607CFB">
        <w:rPr>
          <w:rFonts w:ascii="Arial" w:hAnsi="Arial" w:cs="Arial"/>
          <w:b/>
          <w:sz w:val="22"/>
          <w:szCs w:val="22"/>
        </w:rPr>
        <w:t>ARAME</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607CFB" w:rsidRPr="00607CFB">
        <w:rPr>
          <w:rFonts w:ascii="Arial" w:hAnsi="Arial" w:cs="Arial"/>
          <w:b/>
          <w:bCs/>
          <w:color w:val="000000"/>
          <w:sz w:val="22"/>
          <w:szCs w:val="22"/>
        </w:rPr>
        <w:t>6660,37</w:t>
      </w:r>
      <w:r w:rsidR="00607CFB" w:rsidRPr="00607CFB">
        <w:rPr>
          <w:rFonts w:ascii="Arial" w:hAnsi="Arial" w:cs="Arial"/>
          <w:b/>
          <w:sz w:val="22"/>
          <w:szCs w:val="22"/>
        </w:rPr>
        <w:t xml:space="preserve"> </w:t>
      </w:r>
      <w:r w:rsidRPr="00607CFB">
        <w:rPr>
          <w:rFonts w:ascii="Arial" w:hAnsi="Arial" w:cs="Arial"/>
          <w:b/>
          <w:sz w:val="22"/>
          <w:szCs w:val="22"/>
        </w:rPr>
        <w:t>(</w:t>
      </w:r>
      <w:r w:rsidR="00607CFB" w:rsidRPr="00607CFB">
        <w:rPr>
          <w:rFonts w:ascii="Arial" w:hAnsi="Arial" w:cs="Arial"/>
          <w:b/>
          <w:sz w:val="22"/>
          <w:szCs w:val="22"/>
        </w:rPr>
        <w:t xml:space="preserve">seis </w:t>
      </w:r>
      <w:r w:rsidR="001745D0" w:rsidRPr="00607CFB">
        <w:rPr>
          <w:rFonts w:ascii="Arial" w:hAnsi="Arial" w:cs="Arial"/>
          <w:b/>
          <w:sz w:val="22"/>
          <w:szCs w:val="22"/>
        </w:rPr>
        <w:t xml:space="preserve">mil e </w:t>
      </w:r>
      <w:r w:rsidR="00607CFB" w:rsidRPr="00607CFB">
        <w:rPr>
          <w:rFonts w:ascii="Arial" w:hAnsi="Arial" w:cs="Arial"/>
          <w:b/>
          <w:sz w:val="22"/>
          <w:szCs w:val="22"/>
        </w:rPr>
        <w:t>seiscentos e sessenta reais e trinta e sete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t>Gestor(</w:t>
      </w:r>
      <w:proofErr w:type="gramEnd"/>
      <w:r>
        <w:rPr>
          <w:rFonts w:ascii="Arial" w:hAnsi="Arial" w:cs="Arial"/>
          <w:sz w:val="22"/>
          <w:szCs w:val="22"/>
        </w:rPr>
        <w:t xml:space="preserve">a) </w:t>
      </w:r>
      <w:r w:rsidR="00254D71">
        <w:rPr>
          <w:rFonts w:ascii="Arial" w:hAnsi="Arial" w:cs="Arial"/>
          <w:b/>
          <w:sz w:val="22"/>
          <w:szCs w:val="22"/>
        </w:rPr>
        <w:t>CX FELIPE DE BARROS LIMA</w:t>
      </w:r>
      <w:r>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Pr="00453EEA">
        <w:rPr>
          <w:rFonts w:ascii="Arial" w:hAnsi="Arial" w:cs="Arial"/>
          <w:b/>
          <w:sz w:val="22"/>
          <w:szCs w:val="22"/>
        </w:rPr>
        <w:t>Barra do Corda</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254D71">
        <w:rPr>
          <w:rFonts w:ascii="Arial" w:hAnsi="Arial" w:cs="Arial"/>
          <w:b/>
          <w:sz w:val="22"/>
          <w:szCs w:val="22"/>
        </w:rPr>
        <w:t>CX FELIPE DE BARROS LIMA</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TENCENTES À CX FELIPE DE BARROS LIMA.</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DC4ABE" w:rsidTr="00DC4ABE">
        <w:trPr>
          <w:trHeight w:val="643"/>
          <w:jc w:val="center"/>
        </w:trPr>
        <w:tc>
          <w:tcPr>
            <w:tcW w:w="148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Unidade Regional</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Nome do Município</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C4ABE" w:rsidRDefault="00DC4ABE">
            <w:pPr>
              <w:spacing w:line="276" w:lineRule="auto"/>
              <w:jc w:val="center"/>
              <w:rPr>
                <w:b/>
                <w:bCs/>
                <w:sz w:val="16"/>
                <w:szCs w:val="16"/>
                <w:lang w:eastAsia="en-US"/>
              </w:rPr>
            </w:pPr>
            <w:r>
              <w:rPr>
                <w:b/>
                <w:bCs/>
                <w:sz w:val="16"/>
                <w:szCs w:val="16"/>
                <w:lang w:eastAsia="en-US"/>
              </w:rPr>
              <w:t>INEP</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Nome da Escola</w:t>
            </w:r>
          </w:p>
        </w:tc>
        <w:tc>
          <w:tcPr>
            <w:tcW w:w="2527"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C4ABE" w:rsidRDefault="00DC4ABE">
            <w:pPr>
              <w:spacing w:line="276" w:lineRule="auto"/>
              <w:jc w:val="center"/>
              <w:rPr>
                <w:b/>
                <w:bCs/>
                <w:sz w:val="16"/>
                <w:szCs w:val="16"/>
                <w:lang w:eastAsia="en-US"/>
              </w:rPr>
            </w:pPr>
            <w:r>
              <w:rPr>
                <w:b/>
                <w:bCs/>
                <w:sz w:val="16"/>
                <w:szCs w:val="16"/>
                <w:lang w:eastAsia="en-US"/>
              </w:rPr>
              <w:t>Endereço</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Total de alunos</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Nº DE CESTAS</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ESCOLA PÓLO</w:t>
            </w:r>
          </w:p>
        </w:tc>
      </w:tr>
      <w:tr w:rsidR="00DC4ABE" w:rsidTr="00DC4ABE">
        <w:trPr>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c>
          <w:tcPr>
            <w:tcW w:w="13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10 ALUNOS</w:t>
            </w:r>
          </w:p>
        </w:tc>
        <w:tc>
          <w:tcPr>
            <w:tcW w:w="109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C4ABE" w:rsidRDefault="00DC4ABE">
            <w:pPr>
              <w:spacing w:line="276" w:lineRule="auto"/>
              <w:jc w:val="center"/>
              <w:rPr>
                <w:b/>
                <w:bCs/>
                <w:sz w:val="16"/>
                <w:szCs w:val="16"/>
                <w:lang w:eastAsia="en-US"/>
              </w:rPr>
            </w:pPr>
            <w:r>
              <w:rPr>
                <w:b/>
                <w:bCs/>
                <w:sz w:val="16"/>
                <w:szCs w:val="16"/>
                <w:lang w:eastAsia="en-US"/>
              </w:rPr>
              <w:t>05 ALUNOS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b/>
                <w:bCs/>
                <w:sz w:val="16"/>
                <w:szCs w:val="16"/>
                <w:lang w:eastAsia="en-US"/>
              </w:rPr>
            </w:pPr>
          </w:p>
        </w:tc>
      </w:tr>
      <w:tr w:rsidR="00DC4ABE" w:rsidTr="00DC4ABE">
        <w:trPr>
          <w:trHeight w:val="490"/>
          <w:jc w:val="center"/>
        </w:trPr>
        <w:tc>
          <w:tcPr>
            <w:tcW w:w="14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URE </w:instrText>
            </w:r>
            <w:r>
              <w:rPr>
                <w:sz w:val="16"/>
                <w:szCs w:val="16"/>
                <w:lang w:eastAsia="en-US"/>
              </w:rPr>
              <w:fldChar w:fldCharType="separate"/>
            </w:r>
            <w:r>
              <w:rPr>
                <w:noProof/>
                <w:sz w:val="16"/>
                <w:szCs w:val="16"/>
                <w:lang w:eastAsia="en-US"/>
              </w:rPr>
              <w:t>Barra do Corda</w:t>
            </w:r>
            <w:r>
              <w:rPr>
                <w:sz w:val="16"/>
                <w:szCs w:val="16"/>
                <w:lang w:eastAsia="en-US"/>
              </w:rPr>
              <w:fldChar w:fldCharType="end"/>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jc w:val="center"/>
              <w:rPr>
                <w:sz w:val="16"/>
                <w:szCs w:val="16"/>
                <w:lang w:eastAsia="en-US"/>
              </w:rPr>
            </w:pPr>
            <w:r>
              <w:rPr>
                <w:sz w:val="16"/>
                <w:szCs w:val="16"/>
                <w:lang w:eastAsia="en-US"/>
              </w:rPr>
              <w:fldChar w:fldCharType="begin"/>
            </w:r>
            <w:r>
              <w:rPr>
                <w:sz w:val="16"/>
                <w:szCs w:val="16"/>
                <w:lang w:eastAsia="en-US"/>
              </w:rPr>
              <w:instrText xml:space="preserve"> MERGEFIELD NOME_DO_MUNICIPIO </w:instrText>
            </w:r>
            <w:r>
              <w:rPr>
                <w:sz w:val="16"/>
                <w:szCs w:val="16"/>
                <w:lang w:eastAsia="en-US"/>
              </w:rPr>
              <w:fldChar w:fldCharType="separate"/>
            </w:r>
            <w:r>
              <w:rPr>
                <w:noProof/>
                <w:sz w:val="16"/>
                <w:szCs w:val="16"/>
                <w:lang w:eastAsia="en-US"/>
              </w:rPr>
              <w:t>ARAME</w:t>
            </w:r>
            <w:r>
              <w:rPr>
                <w:sz w:val="16"/>
                <w:szCs w:val="16"/>
                <w:lang w:eastAsia="en-US"/>
              </w:rPr>
              <w:fldChar w:fldCharType="end"/>
            </w: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21113378</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HENUWY</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NOVA CONVIVENCIA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23</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4ABE" w:rsidRDefault="00DC4ABE">
            <w:pPr>
              <w:spacing w:line="276" w:lineRule="auto"/>
              <w:jc w:val="center"/>
              <w:rPr>
                <w:noProof/>
                <w:sz w:val="16"/>
                <w:szCs w:val="16"/>
                <w:lang w:eastAsia="en-US"/>
              </w:rPr>
            </w:pPr>
            <w:r>
              <w:rPr>
                <w:sz w:val="16"/>
                <w:szCs w:val="16"/>
                <w:lang w:eastAsia="en-US"/>
              </w:rPr>
              <w:fldChar w:fldCharType="begin"/>
            </w:r>
            <w:r>
              <w:rPr>
                <w:sz w:val="16"/>
                <w:szCs w:val="16"/>
                <w:lang w:eastAsia="en-US"/>
              </w:rPr>
              <w:instrText xml:space="preserve"> MERGEFIELD ENDEREÇO_COMPLETO__ESCOLA_MÃE </w:instrText>
            </w:r>
            <w:r>
              <w:rPr>
                <w:sz w:val="16"/>
                <w:szCs w:val="16"/>
                <w:lang w:eastAsia="en-US"/>
              </w:rPr>
              <w:fldChar w:fldCharType="separate"/>
            </w:r>
            <w:r>
              <w:rPr>
                <w:noProof/>
                <w:sz w:val="16"/>
                <w:szCs w:val="16"/>
                <w:lang w:eastAsia="en-US"/>
              </w:rPr>
              <w:t>CX. FELIPE DE BARROS LIMA</w:t>
            </w:r>
          </w:p>
          <w:p w:rsidR="00DC4ABE" w:rsidRDefault="00DC4ABE">
            <w:pPr>
              <w:spacing w:line="276" w:lineRule="auto"/>
              <w:jc w:val="center"/>
              <w:rPr>
                <w:noProof/>
                <w:sz w:val="16"/>
                <w:szCs w:val="16"/>
                <w:lang w:eastAsia="en-US"/>
              </w:rPr>
            </w:pPr>
            <w:r>
              <w:rPr>
                <w:noProof/>
                <w:sz w:val="16"/>
                <w:szCs w:val="16"/>
                <w:lang w:eastAsia="en-US"/>
              </w:rPr>
              <w:t>End.: Rua Rio Branco, S/N, Centro</w:t>
            </w:r>
          </w:p>
          <w:p w:rsidR="00DC4ABE" w:rsidRDefault="00DC4ABE">
            <w:pPr>
              <w:spacing w:line="276" w:lineRule="auto"/>
              <w:jc w:val="center"/>
              <w:rPr>
                <w:noProof/>
                <w:sz w:val="16"/>
                <w:szCs w:val="16"/>
                <w:lang w:eastAsia="en-US"/>
              </w:rPr>
            </w:pPr>
            <w:r>
              <w:rPr>
                <w:noProof/>
                <w:sz w:val="16"/>
                <w:szCs w:val="16"/>
                <w:lang w:eastAsia="en-US"/>
              </w:rPr>
              <w:t>Arame/MA</w:t>
            </w:r>
          </w:p>
          <w:p w:rsidR="00DC4ABE" w:rsidRDefault="00DC4ABE">
            <w:pPr>
              <w:spacing w:line="276" w:lineRule="auto"/>
              <w:jc w:val="center"/>
              <w:rPr>
                <w:noProof/>
                <w:sz w:val="16"/>
                <w:szCs w:val="16"/>
                <w:lang w:eastAsia="en-US"/>
              </w:rPr>
            </w:pPr>
            <w:r>
              <w:rPr>
                <w:noProof/>
                <w:sz w:val="16"/>
                <w:szCs w:val="16"/>
                <w:lang w:eastAsia="en-US"/>
              </w:rPr>
              <w:t>CEP.: 65.945-000</w:t>
            </w:r>
          </w:p>
          <w:p w:rsidR="00DC4ABE" w:rsidRDefault="00DC4ABE">
            <w:pPr>
              <w:spacing w:line="276" w:lineRule="auto"/>
              <w:jc w:val="center"/>
              <w:rPr>
                <w:noProof/>
                <w:sz w:val="16"/>
                <w:szCs w:val="16"/>
                <w:lang w:eastAsia="en-US"/>
              </w:rPr>
            </w:pPr>
            <w:r>
              <w:rPr>
                <w:noProof/>
                <w:sz w:val="16"/>
                <w:szCs w:val="16"/>
                <w:lang w:eastAsia="en-US"/>
              </w:rPr>
              <w:t>CNPJ: 01.833.223/0001-00</w:t>
            </w:r>
          </w:p>
          <w:p w:rsidR="00DC4ABE" w:rsidRDefault="00DC4ABE">
            <w:pPr>
              <w:spacing w:line="276" w:lineRule="auto"/>
              <w:jc w:val="center"/>
              <w:rPr>
                <w:sz w:val="16"/>
                <w:szCs w:val="16"/>
                <w:lang w:eastAsia="en-US"/>
              </w:rPr>
            </w:pPr>
            <w:r>
              <w:rPr>
                <w:sz w:val="16"/>
                <w:szCs w:val="16"/>
                <w:lang w:eastAsia="en-US"/>
              </w:rPr>
              <w:fldChar w:fldCharType="end"/>
            </w: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21277559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VILA EM CRISTO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VILA EM CRISTO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21193829</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CEI CAPITAO ZEQUINHA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CURURU</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93</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9</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21253994</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MICHELE</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AVELINO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12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21254001</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INAZA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INAJA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19</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21193837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JOAO PINUHO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DO ABRAAO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94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9</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21193907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CASSIMIRO</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LAGOA VERMELHA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12</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21193957</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KYHAW-PARI</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TARRAFA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5</w:t>
            </w:r>
            <w:proofErr w:type="gramEnd"/>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 </w:t>
            </w:r>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21211132</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TENTEHAR</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CANA BRAVA</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14</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21211213</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SEBASTIANA GUAJAJARA</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PATIZAL</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36</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4</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21211760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PURUME KATUHAW</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JACARE</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25</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2</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r w:rsidR="00DC4ABE" w:rsidTr="00DC4ABE">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c>
          <w:tcPr>
            <w:tcW w:w="12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21227870</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C4ABE" w:rsidRDefault="00DC4ABE">
            <w:pPr>
              <w:spacing w:line="276" w:lineRule="auto"/>
              <w:rPr>
                <w:color w:val="000000"/>
                <w:sz w:val="16"/>
                <w:szCs w:val="16"/>
                <w:lang w:eastAsia="en-US"/>
              </w:rPr>
            </w:pPr>
            <w:r>
              <w:rPr>
                <w:color w:val="000000"/>
                <w:sz w:val="16"/>
                <w:szCs w:val="16"/>
                <w:lang w:eastAsia="en-US"/>
              </w:rPr>
              <w:t>EI ZEMUE HAW</w:t>
            </w:r>
          </w:p>
        </w:tc>
        <w:tc>
          <w:tcPr>
            <w:tcW w:w="25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rPr>
                <w:color w:val="000000"/>
                <w:sz w:val="16"/>
                <w:szCs w:val="16"/>
                <w:lang w:eastAsia="en-US"/>
              </w:rPr>
            </w:pPr>
            <w:r>
              <w:rPr>
                <w:color w:val="000000"/>
                <w:sz w:val="16"/>
                <w:szCs w:val="16"/>
                <w:lang w:eastAsia="en-US"/>
              </w:rPr>
              <w:t>ALDEIA CAPIM QUEIMADO</w:t>
            </w:r>
          </w:p>
        </w:tc>
        <w:tc>
          <w:tcPr>
            <w:tcW w:w="1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r>
              <w:rPr>
                <w:color w:val="000000"/>
                <w:sz w:val="16"/>
                <w:szCs w:val="16"/>
                <w:lang w:eastAsia="en-US"/>
              </w:rPr>
              <w:t>15</w:t>
            </w:r>
          </w:p>
        </w:tc>
        <w:tc>
          <w:tcPr>
            <w:tcW w:w="1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10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4ABE" w:rsidRDefault="00DC4ABE">
            <w:pPr>
              <w:spacing w:line="276" w:lineRule="auto"/>
              <w:jc w:val="center"/>
              <w:rPr>
                <w:color w:val="000000"/>
                <w:sz w:val="16"/>
                <w:szCs w:val="16"/>
                <w:lang w:eastAsia="en-US"/>
              </w:rPr>
            </w:pPr>
            <w:proofErr w:type="gramStart"/>
            <w:r>
              <w:rPr>
                <w:color w:val="000000"/>
                <w:sz w:val="16"/>
                <w:szCs w:val="16"/>
                <w:lang w:eastAsia="en-US"/>
              </w:rPr>
              <w:t>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ABE" w:rsidRDefault="00DC4ABE">
            <w:pPr>
              <w:rPr>
                <w:sz w:val="16"/>
                <w:szCs w:val="16"/>
                <w:lang w:eastAsia="en-US"/>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151056" w:rsidRPr="00151056">
        <w:rPr>
          <w:rFonts w:ascii="Arial" w:hAnsi="Arial" w:cs="Arial"/>
          <w:sz w:val="22"/>
          <w:szCs w:val="22"/>
        </w:rPr>
        <w:t>Ar</w:t>
      </w:r>
      <w:r w:rsidR="00254D71">
        <w:rPr>
          <w:rFonts w:ascii="Arial" w:hAnsi="Arial" w:cs="Arial"/>
          <w:sz w:val="22"/>
          <w:szCs w:val="22"/>
        </w:rPr>
        <w:t>a</w:t>
      </w:r>
      <w:r w:rsidR="00151056" w:rsidRPr="00151056">
        <w:rPr>
          <w:rFonts w:ascii="Arial" w:hAnsi="Arial" w:cs="Arial"/>
          <w:sz w:val="22"/>
          <w:szCs w:val="22"/>
        </w:rPr>
        <w:t>me</w:t>
      </w:r>
    </w:p>
    <w:p w:rsidR="00F53B00" w:rsidRPr="00151056" w:rsidRDefault="00F53B00" w:rsidP="00F53B00">
      <w:pPr>
        <w:jc w:val="both"/>
        <w:rPr>
          <w:rFonts w:ascii="Arial" w:hAnsi="Arial" w:cs="Arial"/>
          <w:b/>
          <w:sz w:val="22"/>
          <w:szCs w:val="22"/>
        </w:rPr>
      </w:pPr>
      <w:r w:rsidRPr="00151056">
        <w:rPr>
          <w:rFonts w:ascii="Arial" w:hAnsi="Arial" w:cs="Arial"/>
          <w:sz w:val="22"/>
          <w:szCs w:val="22"/>
        </w:rPr>
        <w:tab/>
      </w: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proofErr w:type="gramStart"/>
      <w:r w:rsidR="00151056" w:rsidRPr="00151056">
        <w:rPr>
          <w:rFonts w:ascii="Arial" w:hAnsi="Arial" w:cs="Arial"/>
          <w:sz w:val="22"/>
          <w:szCs w:val="22"/>
        </w:rPr>
        <w:t xml:space="preserve">  </w:t>
      </w:r>
      <w:proofErr w:type="gramEnd"/>
      <w:r w:rsidR="00151056" w:rsidRPr="00151056">
        <w:rPr>
          <w:rFonts w:ascii="Arial" w:hAnsi="Arial" w:cs="Arial"/>
          <w:sz w:val="22"/>
          <w:szCs w:val="22"/>
        </w:rPr>
        <w:t>CX FELIPE DE BARROS LIMA</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151056" w:rsidRPr="00151056">
        <w:rPr>
          <w:rFonts w:ascii="Arial" w:hAnsi="Arial" w:cs="Arial"/>
          <w:sz w:val="22"/>
          <w:szCs w:val="22"/>
        </w:rPr>
        <w:t>2</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151056" w:rsidRPr="00151056">
        <w:rPr>
          <w:rFonts w:ascii="Arial" w:hAnsi="Arial" w:cs="Arial"/>
          <w:sz w:val="22"/>
          <w:szCs w:val="22"/>
        </w:rPr>
        <w:t>34</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F32016" w:rsidRPr="00997B0A" w:rsidTr="0092445E">
        <w:trPr>
          <w:trHeight w:val="853"/>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01</w:t>
            </w:r>
          </w:p>
        </w:tc>
        <w:tc>
          <w:tcPr>
            <w:tcW w:w="5669" w:type="dxa"/>
            <w:shd w:val="clear" w:color="auto" w:fill="auto"/>
          </w:tcPr>
          <w:p w:rsidR="00F32016" w:rsidRPr="00997B0A" w:rsidRDefault="00F32016"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20</w:t>
            </w:r>
          </w:p>
        </w:tc>
        <w:tc>
          <w:tcPr>
            <w:tcW w:w="1225" w:type="dxa"/>
            <w:shd w:val="clear" w:color="auto" w:fill="auto"/>
            <w:noWrap/>
            <w:vAlign w:val="center"/>
          </w:tcPr>
          <w:p w:rsidR="00F32016" w:rsidRDefault="00F32016" w:rsidP="00F32016">
            <w:pPr>
              <w:jc w:val="center"/>
              <w:rPr>
                <w:color w:val="000000"/>
              </w:rPr>
            </w:pPr>
            <w:r>
              <w:rPr>
                <w:color w:val="000000"/>
              </w:rPr>
              <w:t>3,48</w:t>
            </w:r>
          </w:p>
        </w:tc>
        <w:tc>
          <w:tcPr>
            <w:tcW w:w="1468" w:type="dxa"/>
            <w:shd w:val="clear" w:color="auto" w:fill="auto"/>
            <w:vAlign w:val="center"/>
          </w:tcPr>
          <w:p w:rsidR="00F32016" w:rsidRDefault="00F32016" w:rsidP="00F32016">
            <w:pPr>
              <w:jc w:val="center"/>
              <w:rPr>
                <w:color w:val="000000"/>
              </w:rPr>
            </w:pPr>
            <w:r>
              <w:rPr>
                <w:color w:val="000000"/>
              </w:rPr>
              <w:t>69,53</w:t>
            </w:r>
          </w:p>
        </w:tc>
      </w:tr>
      <w:tr w:rsidR="00F32016" w:rsidRPr="00997B0A" w:rsidTr="0092445E">
        <w:trPr>
          <w:trHeight w:val="624"/>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02</w:t>
            </w:r>
          </w:p>
        </w:tc>
        <w:tc>
          <w:tcPr>
            <w:tcW w:w="5669" w:type="dxa"/>
            <w:shd w:val="clear" w:color="auto" w:fill="auto"/>
          </w:tcPr>
          <w:p w:rsidR="00F32016" w:rsidRPr="00997B0A" w:rsidRDefault="00F32016"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120</w:t>
            </w:r>
          </w:p>
        </w:tc>
        <w:tc>
          <w:tcPr>
            <w:tcW w:w="1225" w:type="dxa"/>
            <w:shd w:val="clear" w:color="auto" w:fill="auto"/>
            <w:noWrap/>
            <w:vAlign w:val="center"/>
          </w:tcPr>
          <w:p w:rsidR="00F32016" w:rsidRDefault="00F32016" w:rsidP="00F32016">
            <w:pPr>
              <w:jc w:val="center"/>
              <w:rPr>
                <w:color w:val="000000"/>
              </w:rPr>
            </w:pPr>
            <w:r>
              <w:rPr>
                <w:color w:val="000000"/>
              </w:rPr>
              <w:t>3,00</w:t>
            </w:r>
          </w:p>
        </w:tc>
        <w:tc>
          <w:tcPr>
            <w:tcW w:w="1468" w:type="dxa"/>
            <w:shd w:val="clear" w:color="auto" w:fill="auto"/>
            <w:vAlign w:val="center"/>
          </w:tcPr>
          <w:p w:rsidR="00F32016" w:rsidRDefault="00F32016" w:rsidP="00F32016">
            <w:pPr>
              <w:jc w:val="center"/>
              <w:rPr>
                <w:color w:val="000000"/>
              </w:rPr>
            </w:pPr>
            <w:r>
              <w:rPr>
                <w:color w:val="000000"/>
              </w:rPr>
              <w:t>360,00</w:t>
            </w:r>
          </w:p>
        </w:tc>
      </w:tr>
      <w:tr w:rsidR="00F32016" w:rsidRPr="00997B0A" w:rsidTr="0092445E">
        <w:trPr>
          <w:trHeight w:val="512"/>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03</w:t>
            </w:r>
          </w:p>
        </w:tc>
        <w:tc>
          <w:tcPr>
            <w:tcW w:w="5669" w:type="dxa"/>
            <w:shd w:val="clear" w:color="auto" w:fill="auto"/>
          </w:tcPr>
          <w:p w:rsidR="00F32016" w:rsidRPr="00997B0A" w:rsidRDefault="00F32016"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120</w:t>
            </w:r>
          </w:p>
        </w:tc>
        <w:tc>
          <w:tcPr>
            <w:tcW w:w="1225" w:type="dxa"/>
            <w:shd w:val="clear" w:color="auto" w:fill="auto"/>
            <w:noWrap/>
            <w:vAlign w:val="center"/>
          </w:tcPr>
          <w:p w:rsidR="00F32016" w:rsidRDefault="00F32016" w:rsidP="00F32016">
            <w:pPr>
              <w:jc w:val="center"/>
              <w:rPr>
                <w:color w:val="000000"/>
              </w:rPr>
            </w:pPr>
            <w:r>
              <w:rPr>
                <w:color w:val="000000"/>
              </w:rPr>
              <w:t>3,41</w:t>
            </w:r>
          </w:p>
        </w:tc>
        <w:tc>
          <w:tcPr>
            <w:tcW w:w="1468" w:type="dxa"/>
            <w:shd w:val="clear" w:color="auto" w:fill="auto"/>
            <w:vAlign w:val="center"/>
          </w:tcPr>
          <w:p w:rsidR="00F32016" w:rsidRDefault="00F32016" w:rsidP="00F32016">
            <w:pPr>
              <w:jc w:val="center"/>
              <w:rPr>
                <w:color w:val="000000"/>
              </w:rPr>
            </w:pPr>
            <w:r>
              <w:rPr>
                <w:color w:val="000000"/>
              </w:rPr>
              <w:t>408,80</w:t>
            </w:r>
          </w:p>
        </w:tc>
      </w:tr>
      <w:tr w:rsidR="00F32016" w:rsidRPr="00997B0A" w:rsidTr="0092445E">
        <w:trPr>
          <w:trHeight w:val="545"/>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04</w:t>
            </w:r>
          </w:p>
        </w:tc>
        <w:tc>
          <w:tcPr>
            <w:tcW w:w="5669" w:type="dxa"/>
            <w:shd w:val="clear" w:color="auto" w:fill="auto"/>
          </w:tcPr>
          <w:p w:rsidR="00F32016" w:rsidRPr="00997B0A" w:rsidRDefault="00F32016"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200</w:t>
            </w:r>
          </w:p>
        </w:tc>
        <w:tc>
          <w:tcPr>
            <w:tcW w:w="1225" w:type="dxa"/>
            <w:shd w:val="clear" w:color="auto" w:fill="auto"/>
            <w:noWrap/>
            <w:vAlign w:val="center"/>
          </w:tcPr>
          <w:p w:rsidR="00F32016" w:rsidRDefault="00F32016" w:rsidP="00F32016">
            <w:pPr>
              <w:jc w:val="center"/>
              <w:rPr>
                <w:color w:val="000000"/>
              </w:rPr>
            </w:pPr>
            <w:r>
              <w:rPr>
                <w:color w:val="000000"/>
              </w:rPr>
              <w:t>3,75</w:t>
            </w:r>
          </w:p>
        </w:tc>
        <w:tc>
          <w:tcPr>
            <w:tcW w:w="1468" w:type="dxa"/>
            <w:shd w:val="clear" w:color="auto" w:fill="auto"/>
            <w:vAlign w:val="center"/>
          </w:tcPr>
          <w:p w:rsidR="00F32016" w:rsidRDefault="00F32016" w:rsidP="00F32016">
            <w:pPr>
              <w:jc w:val="center"/>
              <w:rPr>
                <w:color w:val="000000"/>
              </w:rPr>
            </w:pPr>
            <w:r>
              <w:rPr>
                <w:color w:val="000000"/>
              </w:rPr>
              <w:t>750,00</w:t>
            </w:r>
          </w:p>
        </w:tc>
      </w:tr>
      <w:tr w:rsidR="00F32016" w:rsidRPr="00997B0A" w:rsidTr="0092445E">
        <w:trPr>
          <w:trHeight w:val="823"/>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05</w:t>
            </w:r>
          </w:p>
        </w:tc>
        <w:tc>
          <w:tcPr>
            <w:tcW w:w="5669" w:type="dxa"/>
            <w:shd w:val="clear" w:color="auto" w:fill="auto"/>
          </w:tcPr>
          <w:p w:rsidR="00F32016" w:rsidRPr="00997B0A" w:rsidRDefault="00F32016"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300</w:t>
            </w:r>
          </w:p>
        </w:tc>
        <w:tc>
          <w:tcPr>
            <w:tcW w:w="1225" w:type="dxa"/>
            <w:shd w:val="clear" w:color="auto" w:fill="auto"/>
            <w:noWrap/>
            <w:vAlign w:val="center"/>
          </w:tcPr>
          <w:p w:rsidR="00F32016" w:rsidRDefault="00F32016" w:rsidP="00F32016">
            <w:pPr>
              <w:jc w:val="center"/>
              <w:rPr>
                <w:color w:val="000000"/>
              </w:rPr>
            </w:pPr>
            <w:r>
              <w:rPr>
                <w:color w:val="000000"/>
              </w:rPr>
              <w:t>3,40</w:t>
            </w:r>
          </w:p>
        </w:tc>
        <w:tc>
          <w:tcPr>
            <w:tcW w:w="1468" w:type="dxa"/>
            <w:shd w:val="clear" w:color="auto" w:fill="auto"/>
            <w:vAlign w:val="center"/>
          </w:tcPr>
          <w:p w:rsidR="00F32016" w:rsidRDefault="00F32016" w:rsidP="00F32016">
            <w:pPr>
              <w:jc w:val="center"/>
              <w:rPr>
                <w:color w:val="000000"/>
              </w:rPr>
            </w:pPr>
            <w:r>
              <w:rPr>
                <w:color w:val="000000"/>
              </w:rPr>
              <w:t>1020,00</w:t>
            </w:r>
          </w:p>
        </w:tc>
      </w:tr>
      <w:tr w:rsidR="00F32016" w:rsidRPr="00997B0A" w:rsidTr="0092445E">
        <w:trPr>
          <w:trHeight w:val="419"/>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06</w:t>
            </w:r>
          </w:p>
        </w:tc>
        <w:tc>
          <w:tcPr>
            <w:tcW w:w="5669" w:type="dxa"/>
            <w:shd w:val="clear" w:color="auto" w:fill="auto"/>
          </w:tcPr>
          <w:p w:rsidR="00F32016" w:rsidRPr="00997B0A" w:rsidRDefault="00F32016"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80</w:t>
            </w:r>
          </w:p>
        </w:tc>
        <w:tc>
          <w:tcPr>
            <w:tcW w:w="1225" w:type="dxa"/>
            <w:shd w:val="clear" w:color="auto" w:fill="auto"/>
            <w:noWrap/>
            <w:vAlign w:val="center"/>
          </w:tcPr>
          <w:p w:rsidR="00F32016" w:rsidRDefault="00F32016" w:rsidP="00F32016">
            <w:pPr>
              <w:jc w:val="center"/>
              <w:rPr>
                <w:color w:val="000000"/>
              </w:rPr>
            </w:pPr>
            <w:r>
              <w:rPr>
                <w:color w:val="000000"/>
              </w:rPr>
              <w:t>4,45</w:t>
            </w:r>
          </w:p>
        </w:tc>
        <w:tc>
          <w:tcPr>
            <w:tcW w:w="1468" w:type="dxa"/>
            <w:shd w:val="clear" w:color="auto" w:fill="auto"/>
            <w:vAlign w:val="center"/>
          </w:tcPr>
          <w:p w:rsidR="00F32016" w:rsidRDefault="00F32016" w:rsidP="00F32016">
            <w:pPr>
              <w:jc w:val="center"/>
              <w:rPr>
                <w:color w:val="000000"/>
              </w:rPr>
            </w:pPr>
            <w:r>
              <w:rPr>
                <w:color w:val="000000"/>
              </w:rPr>
              <w:t>356,00</w:t>
            </w:r>
          </w:p>
        </w:tc>
      </w:tr>
      <w:tr w:rsidR="00F32016" w:rsidRPr="00997B0A" w:rsidTr="0092445E">
        <w:trPr>
          <w:trHeight w:val="1410"/>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07</w:t>
            </w:r>
          </w:p>
        </w:tc>
        <w:tc>
          <w:tcPr>
            <w:tcW w:w="5669" w:type="dxa"/>
            <w:shd w:val="clear" w:color="auto" w:fill="auto"/>
          </w:tcPr>
          <w:p w:rsidR="00F32016" w:rsidRPr="00997B0A" w:rsidRDefault="00F32016"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700</w:t>
            </w:r>
          </w:p>
        </w:tc>
        <w:tc>
          <w:tcPr>
            <w:tcW w:w="1225" w:type="dxa"/>
            <w:shd w:val="clear" w:color="auto" w:fill="auto"/>
            <w:noWrap/>
            <w:vAlign w:val="center"/>
          </w:tcPr>
          <w:p w:rsidR="00F32016" w:rsidRDefault="00F32016" w:rsidP="00F32016">
            <w:pPr>
              <w:jc w:val="center"/>
              <w:rPr>
                <w:color w:val="000000"/>
              </w:rPr>
            </w:pPr>
            <w:r>
              <w:rPr>
                <w:color w:val="000000"/>
              </w:rPr>
              <w:t>1,32</w:t>
            </w:r>
          </w:p>
        </w:tc>
        <w:tc>
          <w:tcPr>
            <w:tcW w:w="1468" w:type="dxa"/>
            <w:shd w:val="clear" w:color="auto" w:fill="auto"/>
            <w:vAlign w:val="center"/>
          </w:tcPr>
          <w:p w:rsidR="00F32016" w:rsidRDefault="00F32016" w:rsidP="00F32016">
            <w:pPr>
              <w:jc w:val="center"/>
              <w:rPr>
                <w:color w:val="000000"/>
              </w:rPr>
            </w:pPr>
            <w:r>
              <w:rPr>
                <w:color w:val="000000"/>
              </w:rPr>
              <w:t>921,67</w:t>
            </w:r>
          </w:p>
        </w:tc>
      </w:tr>
      <w:tr w:rsidR="00F32016" w:rsidRPr="00997B0A" w:rsidTr="0092445E">
        <w:trPr>
          <w:trHeight w:val="464"/>
          <w:jc w:val="center"/>
        </w:trPr>
        <w:tc>
          <w:tcPr>
            <w:tcW w:w="567" w:type="dxa"/>
            <w:shd w:val="clear" w:color="auto" w:fill="auto"/>
            <w:vAlign w:val="center"/>
          </w:tcPr>
          <w:p w:rsidR="00F32016" w:rsidRPr="00997B0A" w:rsidRDefault="00F32016" w:rsidP="00BB359F">
            <w:pPr>
              <w:jc w:val="center"/>
              <w:rPr>
                <w:sz w:val="20"/>
                <w:szCs w:val="20"/>
              </w:rPr>
            </w:pPr>
            <w:r w:rsidRPr="00997B0A">
              <w:rPr>
                <w:sz w:val="20"/>
                <w:szCs w:val="20"/>
              </w:rPr>
              <w:t>08</w:t>
            </w:r>
          </w:p>
        </w:tc>
        <w:tc>
          <w:tcPr>
            <w:tcW w:w="5669" w:type="dxa"/>
            <w:shd w:val="clear" w:color="auto" w:fill="auto"/>
          </w:tcPr>
          <w:p w:rsidR="00F32016" w:rsidRPr="00997B0A" w:rsidRDefault="00F32016"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F32016" w:rsidRPr="00997B0A" w:rsidRDefault="00F32016" w:rsidP="00BB359F">
            <w:pPr>
              <w:jc w:val="center"/>
              <w:rPr>
                <w:sz w:val="20"/>
                <w:szCs w:val="20"/>
              </w:rPr>
            </w:pPr>
            <w:r w:rsidRPr="00997B0A">
              <w:rPr>
                <w:sz w:val="20"/>
                <w:szCs w:val="20"/>
              </w:rPr>
              <w:t>KG</w:t>
            </w:r>
          </w:p>
        </w:tc>
        <w:tc>
          <w:tcPr>
            <w:tcW w:w="992" w:type="dxa"/>
            <w:shd w:val="clear" w:color="auto" w:fill="auto"/>
            <w:vAlign w:val="center"/>
          </w:tcPr>
          <w:p w:rsidR="00F32016" w:rsidRDefault="00F32016">
            <w:pPr>
              <w:jc w:val="center"/>
              <w:rPr>
                <w:color w:val="000000"/>
              </w:rPr>
            </w:pPr>
            <w:r>
              <w:rPr>
                <w:color w:val="000000"/>
              </w:rPr>
              <w:t>200</w:t>
            </w:r>
          </w:p>
        </w:tc>
        <w:tc>
          <w:tcPr>
            <w:tcW w:w="1225" w:type="dxa"/>
            <w:shd w:val="clear" w:color="auto" w:fill="auto"/>
            <w:noWrap/>
            <w:vAlign w:val="center"/>
          </w:tcPr>
          <w:p w:rsidR="00F32016" w:rsidRDefault="00F32016" w:rsidP="00F32016">
            <w:pPr>
              <w:jc w:val="center"/>
              <w:rPr>
                <w:color w:val="000000"/>
              </w:rPr>
            </w:pPr>
            <w:r>
              <w:rPr>
                <w:color w:val="000000"/>
              </w:rPr>
              <w:t>4,48</w:t>
            </w:r>
          </w:p>
        </w:tc>
        <w:tc>
          <w:tcPr>
            <w:tcW w:w="1468" w:type="dxa"/>
            <w:shd w:val="clear" w:color="auto" w:fill="auto"/>
            <w:vAlign w:val="center"/>
          </w:tcPr>
          <w:p w:rsidR="00F32016" w:rsidRDefault="00F32016" w:rsidP="00F32016">
            <w:pPr>
              <w:jc w:val="center"/>
              <w:rPr>
                <w:color w:val="000000"/>
              </w:rPr>
            </w:pPr>
            <w:r>
              <w:rPr>
                <w:color w:val="000000"/>
              </w:rPr>
              <w:t>896,67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F32016" w:rsidP="00F32016">
            <w:pPr>
              <w:jc w:val="center"/>
              <w:rPr>
                <w:b/>
                <w:bCs/>
                <w:color w:val="000000"/>
              </w:rPr>
            </w:pPr>
            <w:r>
              <w:rPr>
                <w:b/>
                <w:bCs/>
                <w:color w:val="000000"/>
              </w:rPr>
              <w:t>4782,67</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URE de Barra do Corda/ Município de Ar</w:t>
      </w:r>
      <w:r w:rsidR="00254D71">
        <w:rPr>
          <w:rFonts w:ascii="Arial" w:hAnsi="Arial" w:cs="Arial"/>
          <w:sz w:val="22"/>
          <w:szCs w:val="22"/>
        </w:rPr>
        <w:t>a</w:t>
      </w:r>
      <w:bookmarkStart w:id="0" w:name="_GoBack"/>
      <w:bookmarkEnd w:id="0"/>
      <w:r w:rsidRPr="00151056">
        <w:rPr>
          <w:rFonts w:ascii="Arial" w:hAnsi="Arial" w:cs="Arial"/>
          <w:sz w:val="22"/>
          <w:szCs w:val="22"/>
        </w:rPr>
        <w:t>me</w:t>
      </w: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proofErr w:type="gramStart"/>
      <w:r w:rsidRPr="00151056">
        <w:rPr>
          <w:rFonts w:ascii="Arial" w:hAnsi="Arial" w:cs="Arial"/>
          <w:sz w:val="22"/>
          <w:szCs w:val="22"/>
        </w:rPr>
        <w:t xml:space="preserve">  </w:t>
      </w:r>
      <w:proofErr w:type="gramEnd"/>
      <w:r w:rsidRPr="00151056">
        <w:rPr>
          <w:rFonts w:ascii="Arial" w:hAnsi="Arial" w:cs="Arial"/>
          <w:sz w:val="22"/>
          <w:szCs w:val="22"/>
        </w:rPr>
        <w:t>CX FELIPE DE BARROS LIMA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Pr="00151056">
        <w:rPr>
          <w:rFonts w:ascii="Arial" w:hAnsi="Arial" w:cs="Arial"/>
          <w:sz w:val="22"/>
          <w:szCs w:val="22"/>
        </w:rPr>
        <w:t>12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F32016">
        <w:rPr>
          <w:rFonts w:ascii="Arial" w:hAnsi="Arial" w:cs="Arial"/>
          <w:sz w:val="22"/>
          <w:szCs w:val="22"/>
        </w:rPr>
        <w:t>10</w:t>
      </w:r>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8E1D3E" w:rsidRPr="00997B0A" w:rsidTr="00E865F4">
        <w:trPr>
          <w:trHeight w:val="853"/>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01</w:t>
            </w:r>
          </w:p>
        </w:tc>
        <w:tc>
          <w:tcPr>
            <w:tcW w:w="5669" w:type="dxa"/>
            <w:shd w:val="clear" w:color="auto" w:fill="auto"/>
          </w:tcPr>
          <w:p w:rsidR="008E1D3E" w:rsidRPr="00997B0A" w:rsidRDefault="008E1D3E"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10</w:t>
            </w:r>
          </w:p>
        </w:tc>
        <w:tc>
          <w:tcPr>
            <w:tcW w:w="1225" w:type="dxa"/>
            <w:shd w:val="clear" w:color="auto" w:fill="auto"/>
            <w:noWrap/>
            <w:vAlign w:val="center"/>
          </w:tcPr>
          <w:p w:rsidR="008E1D3E" w:rsidRDefault="008E1D3E">
            <w:pPr>
              <w:jc w:val="center"/>
              <w:rPr>
                <w:color w:val="000000"/>
              </w:rPr>
            </w:pPr>
            <w:r>
              <w:rPr>
                <w:color w:val="000000"/>
              </w:rPr>
              <w:t>3,48</w:t>
            </w:r>
          </w:p>
        </w:tc>
        <w:tc>
          <w:tcPr>
            <w:tcW w:w="1468" w:type="dxa"/>
            <w:shd w:val="clear" w:color="auto" w:fill="auto"/>
            <w:vAlign w:val="center"/>
          </w:tcPr>
          <w:p w:rsidR="008E1D3E" w:rsidRDefault="008E1D3E">
            <w:pPr>
              <w:jc w:val="center"/>
              <w:rPr>
                <w:color w:val="000000"/>
              </w:rPr>
            </w:pPr>
            <w:r>
              <w:rPr>
                <w:color w:val="000000"/>
              </w:rPr>
              <w:t>34,77</w:t>
            </w:r>
          </w:p>
        </w:tc>
      </w:tr>
      <w:tr w:rsidR="008E1D3E" w:rsidRPr="00997B0A" w:rsidTr="00E865F4">
        <w:trPr>
          <w:trHeight w:val="624"/>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02</w:t>
            </w:r>
          </w:p>
        </w:tc>
        <w:tc>
          <w:tcPr>
            <w:tcW w:w="5669" w:type="dxa"/>
            <w:shd w:val="clear" w:color="auto" w:fill="auto"/>
          </w:tcPr>
          <w:p w:rsidR="008E1D3E" w:rsidRPr="00997B0A" w:rsidRDefault="008E1D3E"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80</w:t>
            </w:r>
          </w:p>
        </w:tc>
        <w:tc>
          <w:tcPr>
            <w:tcW w:w="1225" w:type="dxa"/>
            <w:shd w:val="clear" w:color="auto" w:fill="auto"/>
            <w:noWrap/>
            <w:vAlign w:val="center"/>
          </w:tcPr>
          <w:p w:rsidR="008E1D3E" w:rsidRDefault="008E1D3E">
            <w:pPr>
              <w:jc w:val="center"/>
              <w:rPr>
                <w:color w:val="000000"/>
              </w:rPr>
            </w:pPr>
            <w:r>
              <w:rPr>
                <w:color w:val="000000"/>
              </w:rPr>
              <w:t>3,00</w:t>
            </w:r>
          </w:p>
        </w:tc>
        <w:tc>
          <w:tcPr>
            <w:tcW w:w="1468" w:type="dxa"/>
            <w:shd w:val="clear" w:color="auto" w:fill="auto"/>
            <w:vAlign w:val="center"/>
          </w:tcPr>
          <w:p w:rsidR="008E1D3E" w:rsidRDefault="008E1D3E">
            <w:pPr>
              <w:jc w:val="center"/>
              <w:rPr>
                <w:color w:val="000000"/>
              </w:rPr>
            </w:pPr>
            <w:r>
              <w:rPr>
                <w:color w:val="000000"/>
              </w:rPr>
              <w:t>240,00</w:t>
            </w:r>
          </w:p>
        </w:tc>
      </w:tr>
      <w:tr w:rsidR="008E1D3E" w:rsidRPr="00997B0A" w:rsidTr="00E865F4">
        <w:trPr>
          <w:trHeight w:val="512"/>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03</w:t>
            </w:r>
          </w:p>
        </w:tc>
        <w:tc>
          <w:tcPr>
            <w:tcW w:w="5669" w:type="dxa"/>
            <w:shd w:val="clear" w:color="auto" w:fill="auto"/>
          </w:tcPr>
          <w:p w:rsidR="008E1D3E" w:rsidRPr="00997B0A" w:rsidRDefault="008E1D3E"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80</w:t>
            </w:r>
          </w:p>
        </w:tc>
        <w:tc>
          <w:tcPr>
            <w:tcW w:w="1225" w:type="dxa"/>
            <w:shd w:val="clear" w:color="auto" w:fill="auto"/>
            <w:noWrap/>
            <w:vAlign w:val="center"/>
          </w:tcPr>
          <w:p w:rsidR="008E1D3E" w:rsidRDefault="008E1D3E">
            <w:pPr>
              <w:jc w:val="center"/>
              <w:rPr>
                <w:color w:val="000000"/>
              </w:rPr>
            </w:pPr>
            <w:r>
              <w:rPr>
                <w:color w:val="000000"/>
              </w:rPr>
              <w:t>3,41</w:t>
            </w:r>
          </w:p>
        </w:tc>
        <w:tc>
          <w:tcPr>
            <w:tcW w:w="1468" w:type="dxa"/>
            <w:shd w:val="clear" w:color="auto" w:fill="auto"/>
            <w:vAlign w:val="center"/>
          </w:tcPr>
          <w:p w:rsidR="008E1D3E" w:rsidRDefault="008E1D3E">
            <w:pPr>
              <w:jc w:val="center"/>
              <w:rPr>
                <w:color w:val="000000"/>
              </w:rPr>
            </w:pPr>
            <w:r>
              <w:rPr>
                <w:color w:val="000000"/>
              </w:rPr>
              <w:t>272,53</w:t>
            </w:r>
          </w:p>
        </w:tc>
      </w:tr>
      <w:tr w:rsidR="008E1D3E" w:rsidRPr="00997B0A" w:rsidTr="00E865F4">
        <w:trPr>
          <w:trHeight w:val="545"/>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04</w:t>
            </w:r>
          </w:p>
        </w:tc>
        <w:tc>
          <w:tcPr>
            <w:tcW w:w="5669" w:type="dxa"/>
            <w:shd w:val="clear" w:color="auto" w:fill="auto"/>
          </w:tcPr>
          <w:p w:rsidR="008E1D3E" w:rsidRPr="00997B0A" w:rsidRDefault="008E1D3E"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60</w:t>
            </w:r>
          </w:p>
        </w:tc>
        <w:tc>
          <w:tcPr>
            <w:tcW w:w="1225" w:type="dxa"/>
            <w:shd w:val="clear" w:color="auto" w:fill="auto"/>
            <w:noWrap/>
            <w:vAlign w:val="center"/>
          </w:tcPr>
          <w:p w:rsidR="008E1D3E" w:rsidRDefault="008E1D3E">
            <w:pPr>
              <w:jc w:val="center"/>
              <w:rPr>
                <w:color w:val="000000"/>
              </w:rPr>
            </w:pPr>
            <w:r>
              <w:rPr>
                <w:color w:val="000000"/>
              </w:rPr>
              <w:t>3,75</w:t>
            </w:r>
          </w:p>
        </w:tc>
        <w:tc>
          <w:tcPr>
            <w:tcW w:w="1468" w:type="dxa"/>
            <w:shd w:val="clear" w:color="auto" w:fill="auto"/>
            <w:vAlign w:val="center"/>
          </w:tcPr>
          <w:p w:rsidR="008E1D3E" w:rsidRDefault="008E1D3E">
            <w:pPr>
              <w:jc w:val="center"/>
              <w:rPr>
                <w:color w:val="000000"/>
              </w:rPr>
            </w:pPr>
            <w:r>
              <w:rPr>
                <w:color w:val="000000"/>
              </w:rPr>
              <w:t>225,00</w:t>
            </w:r>
          </w:p>
        </w:tc>
      </w:tr>
      <w:tr w:rsidR="008E1D3E" w:rsidRPr="00997B0A" w:rsidTr="00E865F4">
        <w:trPr>
          <w:trHeight w:val="823"/>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05</w:t>
            </w:r>
          </w:p>
        </w:tc>
        <w:tc>
          <w:tcPr>
            <w:tcW w:w="5669" w:type="dxa"/>
            <w:shd w:val="clear" w:color="auto" w:fill="auto"/>
          </w:tcPr>
          <w:p w:rsidR="008E1D3E" w:rsidRPr="00997B0A" w:rsidRDefault="008E1D3E"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116</w:t>
            </w:r>
          </w:p>
        </w:tc>
        <w:tc>
          <w:tcPr>
            <w:tcW w:w="1225" w:type="dxa"/>
            <w:shd w:val="clear" w:color="auto" w:fill="auto"/>
            <w:noWrap/>
            <w:vAlign w:val="center"/>
          </w:tcPr>
          <w:p w:rsidR="008E1D3E" w:rsidRDefault="008E1D3E">
            <w:pPr>
              <w:jc w:val="center"/>
              <w:rPr>
                <w:color w:val="000000"/>
              </w:rPr>
            </w:pPr>
            <w:r>
              <w:rPr>
                <w:color w:val="000000"/>
              </w:rPr>
              <w:t>3,40</w:t>
            </w:r>
          </w:p>
        </w:tc>
        <w:tc>
          <w:tcPr>
            <w:tcW w:w="1468" w:type="dxa"/>
            <w:shd w:val="clear" w:color="auto" w:fill="auto"/>
            <w:vAlign w:val="center"/>
          </w:tcPr>
          <w:p w:rsidR="008E1D3E" w:rsidRDefault="008E1D3E">
            <w:pPr>
              <w:jc w:val="center"/>
              <w:rPr>
                <w:color w:val="000000"/>
              </w:rPr>
            </w:pPr>
            <w:r>
              <w:rPr>
                <w:color w:val="000000"/>
              </w:rPr>
              <w:t>394,40</w:t>
            </w:r>
          </w:p>
        </w:tc>
      </w:tr>
      <w:tr w:rsidR="008E1D3E" w:rsidRPr="00997B0A" w:rsidTr="00E865F4">
        <w:trPr>
          <w:trHeight w:val="419"/>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06</w:t>
            </w:r>
          </w:p>
        </w:tc>
        <w:tc>
          <w:tcPr>
            <w:tcW w:w="5669" w:type="dxa"/>
            <w:shd w:val="clear" w:color="auto" w:fill="auto"/>
          </w:tcPr>
          <w:p w:rsidR="008E1D3E" w:rsidRPr="00997B0A" w:rsidRDefault="008E1D3E"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20</w:t>
            </w:r>
          </w:p>
        </w:tc>
        <w:tc>
          <w:tcPr>
            <w:tcW w:w="1225" w:type="dxa"/>
            <w:shd w:val="clear" w:color="auto" w:fill="auto"/>
            <w:noWrap/>
            <w:vAlign w:val="center"/>
          </w:tcPr>
          <w:p w:rsidR="008E1D3E" w:rsidRDefault="008E1D3E">
            <w:pPr>
              <w:jc w:val="center"/>
              <w:rPr>
                <w:color w:val="000000"/>
              </w:rPr>
            </w:pPr>
            <w:r>
              <w:rPr>
                <w:color w:val="000000"/>
              </w:rPr>
              <w:t>4,45</w:t>
            </w:r>
          </w:p>
        </w:tc>
        <w:tc>
          <w:tcPr>
            <w:tcW w:w="1468" w:type="dxa"/>
            <w:shd w:val="clear" w:color="auto" w:fill="auto"/>
            <w:vAlign w:val="center"/>
          </w:tcPr>
          <w:p w:rsidR="008E1D3E" w:rsidRDefault="008E1D3E">
            <w:pPr>
              <w:jc w:val="center"/>
              <w:rPr>
                <w:color w:val="000000"/>
              </w:rPr>
            </w:pPr>
            <w:r>
              <w:rPr>
                <w:color w:val="000000"/>
              </w:rPr>
              <w:t>89,00</w:t>
            </w:r>
          </w:p>
        </w:tc>
      </w:tr>
      <w:tr w:rsidR="008E1D3E" w:rsidRPr="00997B0A" w:rsidTr="00E865F4">
        <w:trPr>
          <w:trHeight w:val="1410"/>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07</w:t>
            </w:r>
          </w:p>
        </w:tc>
        <w:tc>
          <w:tcPr>
            <w:tcW w:w="5669" w:type="dxa"/>
            <w:shd w:val="clear" w:color="auto" w:fill="auto"/>
          </w:tcPr>
          <w:p w:rsidR="008E1D3E" w:rsidRPr="00997B0A" w:rsidRDefault="008E1D3E"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200</w:t>
            </w:r>
          </w:p>
        </w:tc>
        <w:tc>
          <w:tcPr>
            <w:tcW w:w="1225" w:type="dxa"/>
            <w:shd w:val="clear" w:color="auto" w:fill="auto"/>
            <w:noWrap/>
            <w:vAlign w:val="center"/>
          </w:tcPr>
          <w:p w:rsidR="008E1D3E" w:rsidRDefault="008E1D3E">
            <w:pPr>
              <w:jc w:val="center"/>
              <w:rPr>
                <w:color w:val="000000"/>
              </w:rPr>
            </w:pPr>
            <w:r>
              <w:rPr>
                <w:color w:val="000000"/>
              </w:rPr>
              <w:t>1,32</w:t>
            </w:r>
          </w:p>
        </w:tc>
        <w:tc>
          <w:tcPr>
            <w:tcW w:w="1468" w:type="dxa"/>
            <w:shd w:val="clear" w:color="auto" w:fill="auto"/>
            <w:vAlign w:val="center"/>
          </w:tcPr>
          <w:p w:rsidR="008E1D3E" w:rsidRDefault="008E1D3E">
            <w:pPr>
              <w:jc w:val="center"/>
              <w:rPr>
                <w:color w:val="000000"/>
              </w:rPr>
            </w:pPr>
            <w:r>
              <w:rPr>
                <w:color w:val="000000"/>
              </w:rPr>
              <w:t>263,33</w:t>
            </w:r>
          </w:p>
        </w:tc>
      </w:tr>
      <w:tr w:rsidR="008E1D3E" w:rsidRPr="00997B0A" w:rsidTr="00E865F4">
        <w:trPr>
          <w:trHeight w:val="464"/>
          <w:jc w:val="center"/>
        </w:trPr>
        <w:tc>
          <w:tcPr>
            <w:tcW w:w="567" w:type="dxa"/>
            <w:shd w:val="clear" w:color="auto" w:fill="auto"/>
            <w:vAlign w:val="center"/>
          </w:tcPr>
          <w:p w:rsidR="008E1D3E" w:rsidRPr="00997B0A" w:rsidRDefault="008E1D3E" w:rsidP="00BB359F">
            <w:pPr>
              <w:jc w:val="center"/>
              <w:rPr>
                <w:sz w:val="20"/>
                <w:szCs w:val="20"/>
              </w:rPr>
            </w:pPr>
            <w:r w:rsidRPr="00997B0A">
              <w:rPr>
                <w:sz w:val="20"/>
                <w:szCs w:val="20"/>
              </w:rPr>
              <w:t>08</w:t>
            </w:r>
          </w:p>
        </w:tc>
        <w:tc>
          <w:tcPr>
            <w:tcW w:w="5669" w:type="dxa"/>
            <w:shd w:val="clear" w:color="auto" w:fill="auto"/>
          </w:tcPr>
          <w:p w:rsidR="008E1D3E" w:rsidRPr="00997B0A" w:rsidRDefault="008E1D3E"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8E1D3E" w:rsidRPr="00997B0A" w:rsidRDefault="008E1D3E" w:rsidP="00BB359F">
            <w:pPr>
              <w:jc w:val="center"/>
              <w:rPr>
                <w:sz w:val="20"/>
                <w:szCs w:val="20"/>
              </w:rPr>
            </w:pPr>
            <w:r w:rsidRPr="00997B0A">
              <w:rPr>
                <w:sz w:val="20"/>
                <w:szCs w:val="20"/>
              </w:rPr>
              <w:t>KG</w:t>
            </w:r>
          </w:p>
        </w:tc>
        <w:tc>
          <w:tcPr>
            <w:tcW w:w="992" w:type="dxa"/>
            <w:shd w:val="clear" w:color="auto" w:fill="auto"/>
            <w:vAlign w:val="center"/>
          </w:tcPr>
          <w:p w:rsidR="008E1D3E" w:rsidRDefault="008E1D3E">
            <w:pPr>
              <w:jc w:val="center"/>
              <w:rPr>
                <w:color w:val="000000"/>
              </w:rPr>
            </w:pPr>
            <w:r>
              <w:rPr>
                <w:color w:val="000000"/>
              </w:rPr>
              <w:t>80</w:t>
            </w:r>
          </w:p>
        </w:tc>
        <w:tc>
          <w:tcPr>
            <w:tcW w:w="1225" w:type="dxa"/>
            <w:shd w:val="clear" w:color="auto" w:fill="auto"/>
            <w:noWrap/>
            <w:vAlign w:val="center"/>
          </w:tcPr>
          <w:p w:rsidR="008E1D3E" w:rsidRDefault="008E1D3E">
            <w:pPr>
              <w:jc w:val="center"/>
              <w:rPr>
                <w:color w:val="000000"/>
              </w:rPr>
            </w:pPr>
            <w:r>
              <w:rPr>
                <w:color w:val="000000"/>
              </w:rPr>
              <w:t>4,48</w:t>
            </w:r>
          </w:p>
        </w:tc>
        <w:tc>
          <w:tcPr>
            <w:tcW w:w="1468" w:type="dxa"/>
            <w:shd w:val="clear" w:color="auto" w:fill="auto"/>
            <w:vAlign w:val="center"/>
          </w:tcPr>
          <w:p w:rsidR="008E1D3E" w:rsidRDefault="008E1D3E">
            <w:pPr>
              <w:jc w:val="center"/>
              <w:rPr>
                <w:color w:val="000000"/>
              </w:rPr>
            </w:pPr>
            <w:r>
              <w:rPr>
                <w:color w:val="000000"/>
              </w:rPr>
              <w:t>358,67</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2B4F41" w:rsidRDefault="001C06DC" w:rsidP="00BB359F">
            <w:pPr>
              <w:rPr>
                <w:b/>
                <w:bCs/>
                <w:color w:val="000000"/>
                <w:sz w:val="22"/>
                <w:szCs w:val="22"/>
              </w:rPr>
            </w:pPr>
            <w:r>
              <w:rPr>
                <w:b/>
                <w:bCs/>
                <w:color w:val="000000"/>
                <w:sz w:val="22"/>
                <w:szCs w:val="22"/>
              </w:rPr>
              <w:t>R$</w:t>
            </w: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575557"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526DB4" w:rsidRDefault="00526DB4"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526DB4" w:rsidRDefault="00526DB4"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E7" w:rsidRDefault="004D5DE7">
      <w:r>
        <w:separator/>
      </w:r>
    </w:p>
  </w:endnote>
  <w:endnote w:type="continuationSeparator" w:id="0">
    <w:p w:rsidR="004D5DE7" w:rsidRDefault="004D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B4" w:rsidRDefault="00526DB4"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E7" w:rsidRDefault="004D5DE7">
      <w:r>
        <w:separator/>
      </w:r>
    </w:p>
  </w:footnote>
  <w:footnote w:type="continuationSeparator" w:id="0">
    <w:p w:rsidR="004D5DE7" w:rsidRDefault="004D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B4" w:rsidRDefault="00526DB4"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575558" r:id="rId2"/>
      </w:object>
    </w:r>
  </w:p>
  <w:p w:rsidR="00526DB4" w:rsidRPr="00A21FF6" w:rsidRDefault="00526DB4" w:rsidP="00A21FF6">
    <w:pPr>
      <w:jc w:val="center"/>
      <w:rPr>
        <w:b/>
        <w:sz w:val="20"/>
        <w:szCs w:val="20"/>
      </w:rPr>
    </w:pPr>
    <w:r w:rsidRPr="00A21FF6">
      <w:rPr>
        <w:b/>
        <w:sz w:val="20"/>
        <w:szCs w:val="20"/>
      </w:rPr>
      <w:t>ESTADO DO MARANHÃO</w:t>
    </w:r>
  </w:p>
  <w:p w:rsidR="00526DB4" w:rsidRPr="00A21FF6" w:rsidRDefault="00526DB4" w:rsidP="00A21FF6">
    <w:pPr>
      <w:ind w:right="164"/>
      <w:jc w:val="center"/>
      <w:rPr>
        <w:b/>
        <w:sz w:val="20"/>
        <w:szCs w:val="20"/>
      </w:rPr>
    </w:pPr>
    <w:r w:rsidRPr="00A21FF6">
      <w:rPr>
        <w:b/>
        <w:sz w:val="20"/>
        <w:szCs w:val="20"/>
      </w:rPr>
      <w:t>SECRETARIA DE ESTADO DA EDUCAÇÃO</w:t>
    </w:r>
  </w:p>
  <w:p w:rsidR="00526DB4" w:rsidRPr="00A21FF6" w:rsidRDefault="00526DB4" w:rsidP="00A21FF6">
    <w:pPr>
      <w:ind w:right="164"/>
      <w:jc w:val="center"/>
      <w:rPr>
        <w:b/>
        <w:sz w:val="20"/>
        <w:szCs w:val="20"/>
      </w:rPr>
    </w:pPr>
    <w:r w:rsidRPr="00A21FF6">
      <w:rPr>
        <w:b/>
        <w:sz w:val="20"/>
        <w:szCs w:val="20"/>
      </w:rPr>
      <w:t>SUBSECRETARIA DE EDUCAÇÃO</w:t>
    </w:r>
  </w:p>
  <w:p w:rsidR="00526DB4" w:rsidRPr="00A21FF6" w:rsidRDefault="00526DB4" w:rsidP="00A21FF6">
    <w:pPr>
      <w:ind w:right="164"/>
      <w:jc w:val="center"/>
      <w:rPr>
        <w:b/>
        <w:sz w:val="20"/>
        <w:szCs w:val="20"/>
      </w:rPr>
    </w:pPr>
    <w:r w:rsidRPr="00A21FF6">
      <w:rPr>
        <w:b/>
        <w:sz w:val="20"/>
        <w:szCs w:val="20"/>
      </w:rPr>
      <w:t>SUPERINTENDÊNCIA DE SUPORTE A EDUCAÇÃO</w:t>
    </w:r>
  </w:p>
  <w:p w:rsidR="00526DB4" w:rsidRPr="00A21FF6" w:rsidRDefault="00526DB4" w:rsidP="00A21FF6">
    <w:pPr>
      <w:ind w:right="164"/>
      <w:jc w:val="center"/>
      <w:rPr>
        <w:sz w:val="20"/>
        <w:szCs w:val="20"/>
      </w:rPr>
    </w:pPr>
    <w:r w:rsidRPr="00A21FF6">
      <w:rPr>
        <w:b/>
        <w:sz w:val="20"/>
        <w:szCs w:val="20"/>
      </w:rPr>
      <w:t>SUPERVISÃO DE ALIMENTAÇÃO ESCOLAR</w:t>
    </w:r>
  </w:p>
  <w:p w:rsidR="00526DB4" w:rsidRPr="00B21A2B" w:rsidRDefault="00526DB4"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254D71">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DB4" w:rsidRPr="001A7932" w:rsidRDefault="00526DB4"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26DB4" w:rsidRPr="000976F9" w:rsidRDefault="00526DB4">
                          <w:pPr>
                            <w:rPr>
                              <w:rStyle w:val="Nmerodepgina"/>
                              <w:color w:val="FFFFFF"/>
                            </w:rPr>
                          </w:pPr>
                          <w:r w:rsidRPr="000976F9">
                            <w:fldChar w:fldCharType="begin"/>
                          </w:r>
                          <w:r>
                            <w:instrText xml:space="preserve"> PAGE    \* MERGEFORMAT </w:instrText>
                          </w:r>
                          <w:r w:rsidRPr="000976F9">
                            <w:fldChar w:fldCharType="separate"/>
                          </w:r>
                          <w:r w:rsidR="00254D71" w:rsidRPr="00254D71">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526DB4" w:rsidRPr="000976F9" w:rsidRDefault="00526DB4">
                    <w:pPr>
                      <w:rPr>
                        <w:rStyle w:val="Nmerodepgina"/>
                        <w:color w:val="FFFFFF"/>
                      </w:rPr>
                    </w:pPr>
                    <w:r w:rsidRPr="000976F9">
                      <w:fldChar w:fldCharType="begin"/>
                    </w:r>
                    <w:r>
                      <w:instrText xml:space="preserve"> PAGE    \* MERGEFORMAT </w:instrText>
                    </w:r>
                    <w:r w:rsidRPr="000976F9">
                      <w:fldChar w:fldCharType="separate"/>
                    </w:r>
                    <w:r w:rsidR="00254D71" w:rsidRPr="00254D71">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A0113"/>
    <w:rsid w:val="000A2E7D"/>
    <w:rsid w:val="000B2BA0"/>
    <w:rsid w:val="000C3DE2"/>
    <w:rsid w:val="000C699D"/>
    <w:rsid w:val="000D0490"/>
    <w:rsid w:val="000E5F27"/>
    <w:rsid w:val="00106653"/>
    <w:rsid w:val="001168C7"/>
    <w:rsid w:val="00116F4E"/>
    <w:rsid w:val="001372AE"/>
    <w:rsid w:val="00151056"/>
    <w:rsid w:val="001619F4"/>
    <w:rsid w:val="001705D9"/>
    <w:rsid w:val="001745D0"/>
    <w:rsid w:val="001768B5"/>
    <w:rsid w:val="00190DF3"/>
    <w:rsid w:val="001C06DC"/>
    <w:rsid w:val="001C1062"/>
    <w:rsid w:val="001C6920"/>
    <w:rsid w:val="001C7C3B"/>
    <w:rsid w:val="001D3082"/>
    <w:rsid w:val="001F7BE3"/>
    <w:rsid w:val="00210817"/>
    <w:rsid w:val="002252C5"/>
    <w:rsid w:val="00242E0E"/>
    <w:rsid w:val="00247D04"/>
    <w:rsid w:val="00254D71"/>
    <w:rsid w:val="0025530B"/>
    <w:rsid w:val="0027133A"/>
    <w:rsid w:val="00274C5A"/>
    <w:rsid w:val="00275C0E"/>
    <w:rsid w:val="002760DD"/>
    <w:rsid w:val="002808C6"/>
    <w:rsid w:val="00294EB9"/>
    <w:rsid w:val="002B4F41"/>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26DB4"/>
    <w:rsid w:val="00542E88"/>
    <w:rsid w:val="005B1976"/>
    <w:rsid w:val="005C548D"/>
    <w:rsid w:val="005F52AC"/>
    <w:rsid w:val="00607CFB"/>
    <w:rsid w:val="00620982"/>
    <w:rsid w:val="00662A06"/>
    <w:rsid w:val="006A3A21"/>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61A15"/>
    <w:rsid w:val="00871928"/>
    <w:rsid w:val="008861CF"/>
    <w:rsid w:val="00890BD4"/>
    <w:rsid w:val="008B1412"/>
    <w:rsid w:val="008C4B6C"/>
    <w:rsid w:val="008E1D3E"/>
    <w:rsid w:val="00925D48"/>
    <w:rsid w:val="009341F9"/>
    <w:rsid w:val="0097323D"/>
    <w:rsid w:val="00986CA2"/>
    <w:rsid w:val="00A03136"/>
    <w:rsid w:val="00A21FF6"/>
    <w:rsid w:val="00A3793D"/>
    <w:rsid w:val="00A60851"/>
    <w:rsid w:val="00AA7E23"/>
    <w:rsid w:val="00AB3CC6"/>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79CA"/>
    <w:rsid w:val="00C176BE"/>
    <w:rsid w:val="00C26997"/>
    <w:rsid w:val="00C37B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7641"/>
    <w:rsid w:val="00E25802"/>
    <w:rsid w:val="00E429BB"/>
    <w:rsid w:val="00E566C0"/>
    <w:rsid w:val="00EE2E24"/>
    <w:rsid w:val="00EF3D87"/>
    <w:rsid w:val="00EF42F3"/>
    <w:rsid w:val="00EF67D1"/>
    <w:rsid w:val="00EF7A83"/>
    <w:rsid w:val="00F17DBE"/>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410-0EE8-4834-9665-0DD482CE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7146</Words>
  <Characters>38589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17</cp:revision>
  <cp:lastPrinted>2015-07-22T13:53:00Z</cp:lastPrinted>
  <dcterms:created xsi:type="dcterms:W3CDTF">2015-09-22T18:21:00Z</dcterms:created>
  <dcterms:modified xsi:type="dcterms:W3CDTF">2015-10-05T21:39:00Z</dcterms:modified>
</cp:coreProperties>
</file>